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jc w:val="center"/>
        <w:rPr>
          <w:rFonts w:cs="Times New Roman"/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REQUERIMENTO</w:t>
      </w:r>
    </w:p>
    <w:p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jc w:val="both"/>
        <w:rPr>
          <w:rFonts w:cs="Times New Roman"/>
        </w:rPr>
      </w:pPr>
      <w:r>
        <w:rPr>
          <w:rFonts w:cs="Times New Roman" w:ascii="Times New Roman" w:hAnsi="Times New Roman"/>
          <w:sz w:val="24"/>
          <w:szCs w:val="24"/>
        </w:rPr>
        <w:t>Senhor Presidente,</w:t>
      </w:r>
    </w:p>
    <w:p>
      <w:pPr>
        <w:pStyle w:val="Normal1"/>
        <w:jc w:val="both"/>
        <w:rPr>
          <w:rFonts w:cs="Times New Roman"/>
        </w:rPr>
      </w:pPr>
      <w:r>
        <w:rPr>
          <w:rFonts w:cs="Times New Roman" w:ascii="Times New Roman" w:hAnsi="Times New Roman"/>
          <w:sz w:val="24"/>
          <w:szCs w:val="24"/>
        </w:rPr>
        <w:t>Nobres Pares,</w:t>
      </w:r>
    </w:p>
    <w:p>
      <w:pPr>
        <w:pStyle w:val="Normal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1"/>
        <w:suppressAutoHyphens w:val="true"/>
        <w:spacing w:lineRule="auto" w:line="276" w:before="0" w:after="0"/>
        <w:ind w:firstLine="2268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/>
          <w:iCs/>
          <w:sz w:val="24"/>
          <w:szCs w:val="24"/>
        </w:rPr>
        <w:t>Considerando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a importância da harmonia, eficiência e legalidade nas tramitações internas entre os Poderes Executivo e Legislativo Municipais;</w:t>
      </w:r>
    </w:p>
    <w:p>
      <w:pPr>
        <w:pStyle w:val="Normal1"/>
        <w:suppressAutoHyphens w:val="true"/>
        <w:spacing w:lineRule="auto" w:line="276" w:before="0" w:after="0"/>
        <w:ind w:firstLine="226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uppressAutoHyphens w:val="true"/>
        <w:spacing w:lineRule="auto" w:line="276" w:before="0" w:after="0"/>
        <w:ind w:firstLine="2268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/>
          <w:iCs/>
          <w:sz w:val="24"/>
          <w:szCs w:val="24"/>
        </w:rPr>
        <w:t>Considerando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as recorrentes dificuldades de interpretação quanto aos procedimentos adotados nos diversos setores da Administração Pública, bem como as dúvidas e limitações apontadas por parlamentares no que diz respeito ao encaminhamento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>à resposta e à execução de requerimentos, indicações, ofícios e demais instrumentos legislativos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é fundamental reconhecer que não podemos mais postergar a busca por uma solução eficaz. A superação desses entraves precisa ser tratada com a devida urgência, garantindo maior clareza, agilidade e eficiência no processo legislativo e administrativo;</w:t>
      </w:r>
    </w:p>
    <w:p>
      <w:pPr>
        <w:pStyle w:val="Normal1"/>
        <w:suppressAutoHyphens w:val="true"/>
        <w:spacing w:lineRule="auto" w:line="276" w:before="0" w:after="0"/>
        <w:ind w:firstLine="226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uppressAutoHyphens w:val="true"/>
        <w:spacing w:lineRule="auto" w:line="276" w:before="0" w:after="0"/>
        <w:ind w:firstLine="2268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/>
          <w:iCs/>
          <w:sz w:val="24"/>
          <w:szCs w:val="24"/>
        </w:rPr>
        <w:t>Considerando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que a atuação integrada e transparente entre os Poderes contribui para o fortalecimento da gestão pública e para a prestação de serviços de maior qualidade à população;</w:t>
      </w:r>
    </w:p>
    <w:p>
      <w:pPr>
        <w:pStyle w:val="Normal1"/>
        <w:suppressAutoHyphens w:val="true"/>
        <w:spacing w:lineRule="auto" w:line="276" w:before="0" w:after="0"/>
        <w:ind w:firstLine="226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uppressAutoHyphens w:val="true"/>
        <w:spacing w:lineRule="auto" w:line="276" w:before="0" w:after="0"/>
        <w:ind w:firstLine="2268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/>
          <w:iCs/>
          <w:sz w:val="24"/>
          <w:szCs w:val="24"/>
        </w:rPr>
        <w:t>Considerando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que, para tanto, é fundamental que os responsáveis pelas Secretarias e Setor Administrativo compreendam a importância de seu papel institucional e estejam alinhados às normas legais e regimentais que regem o processo legislativo;</w:t>
      </w:r>
    </w:p>
    <w:p>
      <w:pPr>
        <w:pStyle w:val="Normal1"/>
        <w:suppressAutoHyphens w:val="true"/>
        <w:spacing w:lineRule="auto" w:line="276" w:before="0" w:after="0"/>
        <w:ind w:firstLine="226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uppressAutoHyphens w:val="true"/>
        <w:spacing w:lineRule="auto" w:line="276" w:before="0" w:after="0"/>
        <w:ind w:firstLine="2268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/>
          <w:iCs/>
          <w:sz w:val="24"/>
          <w:szCs w:val="24"/>
        </w:rPr>
        <w:t>Considerando</w:t>
      </w:r>
      <w:r>
        <w:rPr>
          <w:rFonts w:eastAsia="Times New Roman" w:cs="Times New Roman" w:ascii="Times New Roman" w:hAnsi="Times New Roman"/>
          <w:sz w:val="24"/>
          <w:szCs w:val="24"/>
        </w:rPr>
        <w:t>, ainda, que o Procurador-Geral do Município exerce função essencial na orientação jurídica da Administração, podendo dirimir dúvidas legais e colaborar para maior efetividade nos trâmites.</w:t>
      </w:r>
    </w:p>
    <w:p>
      <w:pPr>
        <w:pStyle w:val="Normal1"/>
        <w:suppressAutoHyphens w:val="true"/>
        <w:spacing w:lineRule="auto" w:line="276" w:before="0" w:after="0"/>
        <w:ind w:firstLine="226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uppressAutoHyphens w:val="true"/>
        <w:spacing w:lineRule="auto" w:line="276" w:before="0" w:after="0"/>
        <w:ind w:firstLine="2268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Diante do exposto,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REQUEIRO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à Mesa, pelos meios regimentais, que seja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 xml:space="preserve">designada, em data oportuna com maior urgência,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REUNIÃO PÚBLICA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>, com transmissão ao vivo, nesta Casa de Leis, a fim de discutir e esclarecer os procedimentos e responsabilidades de cada setor quanto à tramitação e atendimento de proposições legislativas, fortalecendo a comunicação institucional entre os Poderes.</w:t>
      </w:r>
    </w:p>
    <w:p>
      <w:pPr>
        <w:pStyle w:val="Normal1"/>
        <w:suppressAutoHyphens w:val="true"/>
        <w:spacing w:lineRule="auto" w:line="276" w:before="0" w:after="0"/>
        <w:ind w:firstLine="226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uppressAutoHyphens w:val="true"/>
        <w:spacing w:lineRule="auto" w:line="276" w:before="0" w:after="0"/>
        <w:ind w:firstLine="2268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Para tanto, nos termos do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artigo 26, X da Lei Orgânica do Município,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devem ser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</w:rPr>
        <w:t>convocados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os Ilustríssimos Srs. Secretários Municipais: </w:t>
      </w:r>
      <w:r>
        <w:rPr>
          <w:rStyle w:val="Strong"/>
          <w:rFonts w:eastAsia="Times New Roman" w:cs="Times New Roman" w:ascii="Times New Roman" w:hAnsi="Times New Roman"/>
          <w:b/>
          <w:color w:val="000000"/>
          <w:spacing w:val="0"/>
          <w:sz w:val="24"/>
          <w:szCs w:val="24"/>
        </w:rPr>
        <w:t>Secretária de Governo</w:t>
      </w:r>
      <w:r>
        <w:rPr>
          <w:rStyle w:val="Strong"/>
          <w:rFonts w:eastAsia="Times New Roman" w:cs="Times New Roman" w:ascii="Times New Roman" w:hAnsi="Times New Roman"/>
          <w:b/>
          <w:color w:val="339966"/>
          <w:spacing w:val="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171717"/>
          <w:spacing w:val="0"/>
          <w:sz w:val="24"/>
          <w:szCs w:val="24"/>
          <w:u w:val="single"/>
        </w:rPr>
        <w:t>Thaís Helena Zero de Oliveira Pereira,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Style w:val="Strong"/>
          <w:rFonts w:eastAsia="Times New Roman" w:cs="Times New Roman" w:ascii="Times New Roman" w:hAnsi="Times New Roman"/>
          <w:b/>
          <w:color w:val="171717"/>
          <w:spacing w:val="0"/>
          <w:sz w:val="24"/>
          <w:szCs w:val="24"/>
        </w:rPr>
        <w:t>Secretário de Administração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u w:val="single"/>
        </w:rPr>
        <w:t>Carlos Alberto de Azevedo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171717"/>
          <w:spacing w:val="0"/>
          <w:sz w:val="24"/>
          <w:szCs w:val="24"/>
          <w:u w:val="single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171717"/>
          <w:spacing w:val="0"/>
          <w:sz w:val="24"/>
          <w:szCs w:val="24"/>
          <w:u w:val="none"/>
        </w:rPr>
        <w:t xml:space="preserve">e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171717"/>
          <w:spacing w:val="0"/>
          <w:sz w:val="24"/>
          <w:szCs w:val="24"/>
          <w:u w:val="none"/>
        </w:rPr>
        <w:t>Procurador-Geral do Município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171717"/>
          <w:spacing w:val="0"/>
          <w:sz w:val="24"/>
          <w:szCs w:val="24"/>
          <w:u w:val="single"/>
        </w:rPr>
        <w:t xml:space="preserve"> Tiago Alberto Freitas Varizi.</w:t>
      </w:r>
    </w:p>
    <w:p>
      <w:pPr>
        <w:pStyle w:val="Normal1"/>
        <w:suppressAutoHyphens w:val="true"/>
        <w:spacing w:lineRule="auto" w:line="276" w:before="0" w:after="0"/>
        <w:ind w:firstLine="2268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71717"/>
          <w:spacing w:val="0"/>
          <w:sz w:val="24"/>
          <w:szCs w:val="24"/>
          <w:u w:val="singl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171717"/>
          <w:spacing w:val="0"/>
          <w:sz w:val="24"/>
          <w:szCs w:val="24"/>
          <w:u w:val="single"/>
        </w:rPr>
      </w:r>
    </w:p>
    <w:p>
      <w:pPr>
        <w:pStyle w:val="Normal1"/>
        <w:suppressAutoHyphens w:val="true"/>
        <w:spacing w:lineRule="auto" w:line="276" w:before="0" w:after="0"/>
        <w:ind w:firstLine="2268"/>
        <w:jc w:val="both"/>
        <w:rPr/>
      </w:pPr>
      <w:r>
        <w:rPr>
          <w:rFonts w:ascii="Times New Roman" w:hAnsi="Times New Roman"/>
          <w:b/>
          <w:bCs/>
          <w:sz w:val="24"/>
          <w:szCs w:val="24"/>
        </w:rPr>
        <w:t>REQUEIRO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, ainda, que seja convidada a Ilustríssima </w:t>
      </w:r>
      <w:r>
        <w:rPr>
          <w:rStyle w:val="Strong"/>
          <w:rFonts w:eastAsia="Times New Roman" w:cs="Times New Roman" w:ascii="Times New Roman" w:hAnsi="Times New Roman"/>
          <w:b/>
          <w:i w:val="false"/>
          <w:caps w:val="false"/>
          <w:smallCaps w:val="false"/>
          <w:color w:val="171717"/>
          <w:spacing w:val="0"/>
          <w:sz w:val="24"/>
          <w:szCs w:val="24"/>
        </w:rPr>
        <w:t>Chefe de Gabinete</w:t>
      </w:r>
      <w:r>
        <w:rPr>
          <w:rStyle w:val="Strong"/>
          <w:rFonts w:eastAsia="Times New Roman" w:cs="Times New Roman" w:ascii="Times New Roman" w:hAnsi="Times New Roman"/>
          <w:b/>
          <w:i w:val="false"/>
          <w:caps w:val="false"/>
          <w:smallCaps w:val="false"/>
          <w:color w:val="171717"/>
          <w:spacing w:val="0"/>
          <w:sz w:val="24"/>
          <w:szCs w:val="24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171717"/>
          <w:spacing w:val="0"/>
          <w:sz w:val="24"/>
          <w:szCs w:val="24"/>
          <w:u w:val="single"/>
        </w:rPr>
        <w:t>Silvana Forcellini Pedretti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171717"/>
          <w:spacing w:val="0"/>
          <w:sz w:val="24"/>
          <w:szCs w:val="24"/>
          <w:u w:val="none"/>
        </w:rPr>
        <w:t xml:space="preserve"> para contribuir aos trabalhos da reunião.</w:t>
      </w:r>
    </w:p>
    <w:p>
      <w:pPr>
        <w:pStyle w:val="Normal1"/>
        <w:suppressAutoHyphens w:val="true"/>
        <w:spacing w:lineRule="auto" w:line="276" w:before="0" w:after="0"/>
        <w:ind w:firstLine="2268"/>
        <w:jc w:val="both"/>
        <w:rPr>
          <w:rFonts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  <w:u w:val="none"/>
        </w:rPr>
        <w:t>.</w:t>
      </w:r>
    </w:p>
    <w:p>
      <w:pPr>
        <w:pStyle w:val="Normal1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276"/>
        <w:jc w:val="center"/>
        <w:rPr>
          <w:rFonts w:cs="Times New Roman"/>
        </w:rPr>
      </w:pPr>
      <w:r>
        <w:rPr>
          <w:rFonts w:cs="Times New Roman" w:ascii="Times New Roman" w:hAnsi="Times New Roman"/>
          <w:sz w:val="24"/>
          <w:szCs w:val="24"/>
        </w:rPr>
        <w:t>Sala das Sessões, 05 de maio de 2025.</w:t>
      </w:r>
    </w:p>
    <w:p>
      <w:pPr>
        <w:pStyle w:val="Normal1"/>
        <w:spacing w:lineRule="auto" w:line="27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27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276"/>
        <w:jc w:val="center"/>
        <w:rPr>
          <w:rFonts w:cs="Times New Roman"/>
          <w:b/>
          <w:b/>
          <w:bCs/>
          <w:i/>
          <w:i/>
          <w:iCs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Wellington Luis Cintra de Oliveira</w:t>
        <w:br/>
        <w:t>Vereador</w:t>
      </w:r>
    </w:p>
    <w:sectPr>
      <w:headerReference w:type="default" r:id="rId2"/>
      <w:footerReference w:type="default" r:id="rId3"/>
      <w:type w:val="nextPage"/>
      <w:pgSz w:w="11906" w:h="16838"/>
      <w:pgMar w:left="1276" w:right="1416" w:header="1134" w:top="1191" w:footer="1134" w:bottom="1191" w:gutter="0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1"/>
      <w:rPr/>
    </w:pPr>
    <w:r>
      <w:rPr/>
      <w:drawing>
        <wp:anchor behindDoc="0" distT="0" distB="0" distL="0" distR="0" simplePos="0" locked="0" layoutInCell="0" allowOverlap="1" relativeHeight="3">
          <wp:simplePos x="0" y="0"/>
          <wp:positionH relativeFrom="column">
            <wp:align>center</wp:align>
          </wp:positionH>
          <wp:positionV relativeFrom="paragraph">
            <wp:align>top</wp:align>
          </wp:positionV>
          <wp:extent cx="6119495" cy="1017905"/>
          <wp:effectExtent l="0" t="0" r="0" b="0"/>
          <wp:wrapSquare wrapText="bothSides"/>
          <wp:docPr id="2" name="Figura3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3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19495" cy="1017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1"/>
      <w:rPr/>
    </w:pPr>
    <w:r>
      <w:rPr/>
      <w:drawing>
        <wp:anchor behindDoc="0" distT="0" distB="0" distL="0" distR="0" simplePos="0" locked="0" layoutInCell="0" allowOverlap="1" relativeHeight="5">
          <wp:simplePos x="0" y="0"/>
          <wp:positionH relativeFrom="column">
            <wp:posOffset>0</wp:posOffset>
          </wp:positionH>
          <wp:positionV relativeFrom="paragraph">
            <wp:posOffset>-608965</wp:posOffset>
          </wp:positionV>
          <wp:extent cx="6119495" cy="1017905"/>
          <wp:effectExtent l="0" t="0" r="0" b="0"/>
          <wp:wrapSquare wrapText="bothSides"/>
          <wp:docPr id="1" name="Figura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19495" cy="1017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pageBreakBefore w:val="false"/>
      <w:widowControl/>
      <w:suppressAutoHyphens w:val="false"/>
      <w:bidi w:val="0"/>
      <w:snapToGrid w:val="true"/>
      <w:spacing w:lineRule="auto" w:line="240" w:before="0" w:after="0"/>
      <w:jc w:val="start"/>
      <w:textAlignment w:val="auto"/>
    </w:pPr>
    <w:rPr>
      <w:rFonts w:ascii="Times New Roman" w:hAnsi="Times New Roman" w:eastAsia="Times New Roman" w:cs="Times New Roman"/>
      <w:b w:val="false"/>
      <w:bCs w:val="false"/>
      <w:i w:val="false"/>
      <w:iCs w:val="false"/>
      <w:strike w:val="false"/>
      <w:dstrike w:val="false"/>
      <w:color w:val="auto"/>
      <w:spacing w:val="0"/>
      <w:w w:val="100"/>
      <w:kern w:val="0"/>
      <w:position w:val="0"/>
      <w:sz w:val="20"/>
      <w:sz w:val="20"/>
      <w:szCs w:val="20"/>
      <w:u w:val="none"/>
      <w:vertAlign w:val="baseline"/>
      <w:lang w:val="pt-BR" w:eastAsia="zh-CN" w:bidi="hi-IN"/>
    </w:rPr>
  </w:style>
  <w:style w:type="character" w:styleId="DefaultParagraphFont">
    <w:name w:val="Default Paragraph Font"/>
    <w:qFormat/>
    <w:rPr/>
  </w:style>
  <w:style w:type="character" w:styleId="Fontepargpadro">
    <w:name w:val="Fonte parág. padrão"/>
    <w:qFormat/>
    <w:rPr/>
  </w:style>
  <w:style w:type="character" w:styleId="TtuloChar">
    <w:name w:val="Título Char"/>
    <w:qFormat/>
    <w:rPr>
      <w:b/>
      <w:bCs/>
      <w:sz w:val="22"/>
      <w:szCs w:val="22"/>
      <w:lang w:val="pt-PT"/>
    </w:rPr>
  </w:style>
  <w:style w:type="character" w:styleId="WWCharLFO1LVL1">
    <w:name w:val="WW_CharLFO1LVL1"/>
    <w:qFormat/>
    <w:rPr>
      <w:rFonts w:ascii="Symbol" w:hAnsi="Symbol"/>
      <w:sz w:val="20"/>
    </w:rPr>
  </w:style>
  <w:style w:type="character" w:styleId="WWCharLFO1LVL2">
    <w:name w:val="WW_CharLFO1LVL2"/>
    <w:qFormat/>
    <w:rPr>
      <w:rFonts w:ascii="Courier New" w:hAnsi="Courier New"/>
      <w:sz w:val="20"/>
    </w:rPr>
  </w:style>
  <w:style w:type="character" w:styleId="WWCharLFO1LVL3">
    <w:name w:val="WW_CharLFO1LVL3"/>
    <w:qFormat/>
    <w:rPr>
      <w:rFonts w:ascii="Wingdings" w:hAnsi="Wingdings"/>
      <w:sz w:val="20"/>
    </w:rPr>
  </w:style>
  <w:style w:type="character" w:styleId="WWCharLFO1LVL4">
    <w:name w:val="WW_CharLFO1LVL4"/>
    <w:qFormat/>
    <w:rPr>
      <w:rFonts w:ascii="Wingdings" w:hAnsi="Wingdings"/>
      <w:sz w:val="20"/>
    </w:rPr>
  </w:style>
  <w:style w:type="character" w:styleId="WWCharLFO1LVL5">
    <w:name w:val="WW_CharLFO1LVL5"/>
    <w:qFormat/>
    <w:rPr>
      <w:rFonts w:ascii="Wingdings" w:hAnsi="Wingdings"/>
      <w:sz w:val="20"/>
    </w:rPr>
  </w:style>
  <w:style w:type="character" w:styleId="WWCharLFO1LVL6">
    <w:name w:val="WW_CharLFO1LVL6"/>
    <w:qFormat/>
    <w:rPr>
      <w:rFonts w:ascii="Wingdings" w:hAnsi="Wingdings"/>
      <w:sz w:val="20"/>
    </w:rPr>
  </w:style>
  <w:style w:type="character" w:styleId="WWCharLFO1LVL7">
    <w:name w:val="WW_CharLFO1LVL7"/>
    <w:qFormat/>
    <w:rPr>
      <w:rFonts w:ascii="Wingdings" w:hAnsi="Wingdings"/>
      <w:sz w:val="20"/>
    </w:rPr>
  </w:style>
  <w:style w:type="character" w:styleId="WWCharLFO1LVL8">
    <w:name w:val="WW_CharLFO1LVL8"/>
    <w:qFormat/>
    <w:rPr>
      <w:rFonts w:ascii="Wingdings" w:hAnsi="Wingdings"/>
      <w:sz w:val="20"/>
    </w:rPr>
  </w:style>
  <w:style w:type="character" w:styleId="WWCharLFO1LVL9">
    <w:name w:val="WW_CharLFO1LVL9"/>
    <w:qFormat/>
    <w:rPr>
      <w:rFonts w:ascii="Wingdings" w:hAnsi="Wingdings"/>
      <w:sz w:val="20"/>
    </w:rPr>
  </w:style>
  <w:style w:type="character" w:styleId="WWCharLFO2LVL1">
    <w:name w:val="WW_CharLFO2LVL1"/>
    <w:qFormat/>
    <w:rPr>
      <w:rFonts w:ascii="Symbol" w:hAnsi="Symbol"/>
      <w:sz w:val="20"/>
    </w:rPr>
  </w:style>
  <w:style w:type="character" w:styleId="WWCharLFO2LVL2">
    <w:name w:val="WW_CharLFO2LVL2"/>
    <w:qFormat/>
    <w:rPr>
      <w:rFonts w:ascii="Courier New" w:hAnsi="Courier New"/>
      <w:sz w:val="20"/>
    </w:rPr>
  </w:style>
  <w:style w:type="character" w:styleId="WWCharLFO2LVL3">
    <w:name w:val="WW_CharLFO2LVL3"/>
    <w:qFormat/>
    <w:rPr>
      <w:rFonts w:ascii="Wingdings" w:hAnsi="Wingdings"/>
      <w:sz w:val="20"/>
    </w:rPr>
  </w:style>
  <w:style w:type="character" w:styleId="WWCharLFO2LVL4">
    <w:name w:val="WW_CharLFO2LVL4"/>
    <w:qFormat/>
    <w:rPr>
      <w:rFonts w:ascii="Wingdings" w:hAnsi="Wingdings"/>
      <w:sz w:val="20"/>
    </w:rPr>
  </w:style>
  <w:style w:type="character" w:styleId="WWCharLFO2LVL5">
    <w:name w:val="WW_CharLFO2LVL5"/>
    <w:qFormat/>
    <w:rPr>
      <w:rFonts w:ascii="Wingdings" w:hAnsi="Wingdings"/>
      <w:sz w:val="20"/>
    </w:rPr>
  </w:style>
  <w:style w:type="character" w:styleId="WWCharLFO2LVL6">
    <w:name w:val="WW_CharLFO2LVL6"/>
    <w:qFormat/>
    <w:rPr>
      <w:rFonts w:ascii="Wingdings" w:hAnsi="Wingdings"/>
      <w:sz w:val="20"/>
    </w:rPr>
  </w:style>
  <w:style w:type="character" w:styleId="WWCharLFO2LVL7">
    <w:name w:val="WW_CharLFO2LVL7"/>
    <w:qFormat/>
    <w:rPr>
      <w:rFonts w:ascii="Wingdings" w:hAnsi="Wingdings"/>
      <w:sz w:val="20"/>
    </w:rPr>
  </w:style>
  <w:style w:type="character" w:styleId="WWCharLFO2LVL8">
    <w:name w:val="WW_CharLFO2LVL8"/>
    <w:qFormat/>
    <w:rPr>
      <w:rFonts w:ascii="Wingdings" w:hAnsi="Wingdings"/>
      <w:sz w:val="20"/>
    </w:rPr>
  </w:style>
  <w:style w:type="character" w:styleId="WWCharLFO2LVL9">
    <w:name w:val="WW_CharLFO2LVL9"/>
    <w:qFormat/>
    <w:rPr>
      <w:rFonts w:ascii="Wingdings" w:hAnsi="Wingdings"/>
      <w:sz w:val="20"/>
    </w:rPr>
  </w:style>
  <w:style w:type="character" w:styleId="List1Level0">
    <w:name w:val="List1Level0"/>
    <w:qFormat/>
    <w:rPr/>
  </w:style>
  <w:style w:type="character" w:styleId="List1Level1">
    <w:name w:val="List1Level1"/>
    <w:qFormat/>
    <w:rPr/>
  </w:style>
  <w:style w:type="character" w:styleId="List1Level2">
    <w:name w:val="List1Level2"/>
    <w:qFormat/>
    <w:rPr/>
  </w:style>
  <w:style w:type="character" w:styleId="List1Level3">
    <w:name w:val="List1Level3"/>
    <w:qFormat/>
    <w:rPr/>
  </w:style>
  <w:style w:type="character" w:styleId="List1Level4">
    <w:name w:val="List1Level4"/>
    <w:qFormat/>
    <w:rPr/>
  </w:style>
  <w:style w:type="character" w:styleId="List1Level5">
    <w:name w:val="List1Level5"/>
    <w:qFormat/>
    <w:rPr/>
  </w:style>
  <w:style w:type="character" w:styleId="List1Level6">
    <w:name w:val="List1Level6"/>
    <w:qFormat/>
    <w:rPr/>
  </w:style>
  <w:style w:type="character" w:styleId="List1Level7">
    <w:name w:val="List1Level7"/>
    <w:qFormat/>
    <w:rPr/>
  </w:style>
  <w:style w:type="character" w:styleId="List1Level8">
    <w:name w:val="List1Level8"/>
    <w:qFormat/>
    <w:rPr/>
  </w:style>
  <w:style w:type="character" w:styleId="Nfase">
    <w:name w:val="Ênfase"/>
    <w:qFormat/>
    <w:rPr>
      <w:i/>
      <w:iCs/>
    </w:rPr>
  </w:style>
  <w:style w:type="character" w:styleId="Strong">
    <w:name w:val="Strong"/>
    <w:qFormat/>
    <w:rPr>
      <w:b/>
      <w:bCs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1"/>
    <w:next w:val="Corpodotexto"/>
    <w:qFormat/>
    <w:pPr>
      <w:suppressAutoHyphens w:val="false"/>
      <w:spacing w:before="79" w:after="0"/>
      <w:ind w:start="1250" w:hanging="0"/>
    </w:pPr>
    <w:rPr>
      <w:rFonts w:ascii="Times New Roman" w:hAnsi="Times New Roman" w:eastAsia="Times New Roman" w:cs="Times New Roman"/>
      <w:b/>
      <w:bCs/>
      <w:sz w:val="22"/>
      <w:szCs w:val="22"/>
      <w:lang w:val="pt-PT"/>
    </w:rPr>
  </w:style>
  <w:style w:type="paragraph" w:styleId="Corpodotexto">
    <w:name w:val="Body Text"/>
    <w:basedOn w:val="Normal1"/>
    <w:pPr>
      <w:suppressAutoHyphens w:val="false"/>
      <w:spacing w:lineRule="auto" w:line="276" w:before="0" w:after="140"/>
    </w:pPr>
    <w:rPr/>
  </w:style>
  <w:style w:type="paragraph" w:styleId="Lista">
    <w:name w:val="List"/>
    <w:basedOn w:val="Corpodotexto"/>
    <w:pPr>
      <w:suppressAutoHyphens w:val="false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1"/>
    <w:qFormat/>
    <w:pPr>
      <w:suppressAutoHyphens w:val="false"/>
    </w:pPr>
    <w:rPr/>
  </w:style>
  <w:style w:type="paragraph" w:styleId="Caption">
    <w:name w:val="caption"/>
    <w:basedOn w:val="Normal1"/>
    <w:qFormat/>
    <w:pPr>
      <w:suppressAutoHyphens w:val="false"/>
      <w:spacing w:before="120" w:after="120"/>
    </w:pPr>
    <w:rPr>
      <w:i/>
      <w:iCs/>
    </w:rPr>
  </w:style>
  <w:style w:type="paragraph" w:styleId="Normal1">
    <w:name w:val="Normal1"/>
    <w:qFormat/>
    <w:pPr>
      <w:pageBreakBefore w:val="false"/>
      <w:widowControl/>
      <w:suppressAutoHyphens w:val="false"/>
      <w:bidi w:val="0"/>
      <w:snapToGrid w:val="true"/>
      <w:spacing w:lineRule="auto" w:line="240" w:before="0" w:after="0"/>
      <w:jc w:val="start"/>
      <w:textAlignment w:val="auto"/>
    </w:pPr>
    <w:rPr>
      <w:rFonts w:ascii="Liberation Serif" w:hAnsi="Liberation Serif" w:eastAsia="NSimSun" w:cs="Arial"/>
      <w:b w:val="false"/>
      <w:bCs w:val="false"/>
      <w:i w:val="false"/>
      <w:iCs w:val="false"/>
      <w:strike w:val="false"/>
      <w:dstrike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lang w:val="pt-BR" w:eastAsia="zh-CN" w:bidi="hi-IN"/>
    </w:rPr>
  </w:style>
  <w:style w:type="paragraph" w:styleId="Ttulo1">
    <w:name w:val="Título1"/>
    <w:basedOn w:val="Normal1"/>
    <w:qFormat/>
    <w:pPr>
      <w:keepNext w:val="true"/>
      <w:suppressAutoHyphens w:val="fals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bealhoeRodap">
    <w:name w:val="Cabeçalho e Rodapé"/>
    <w:basedOn w:val="Normal1"/>
    <w:qFormat/>
    <w:pPr>
      <w:tabs>
        <w:tab w:val="clear" w:pos="709"/>
        <w:tab w:val="center" w:pos="4819" w:leader="none"/>
        <w:tab w:val="right" w:pos="9638" w:leader="none"/>
      </w:tabs>
      <w:suppressAutoHyphens w:val="false"/>
    </w:pPr>
    <w:rPr/>
  </w:style>
  <w:style w:type="paragraph" w:styleId="Cabealhoerodap1">
    <w:name w:val="Cabeçalho e rodapé1"/>
    <w:basedOn w:val="Normal"/>
    <w:qFormat/>
    <w:pPr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2">
    <w:name w:val="Cabeçalho e rodapé2"/>
    <w:basedOn w:val="Normal"/>
    <w:qFormat/>
    <w:pPr/>
    <w:rPr/>
  </w:style>
  <w:style w:type="paragraph" w:styleId="Cabealho">
    <w:name w:val="Header"/>
    <w:basedOn w:val="CabealhoeRodap"/>
    <w:pPr>
      <w:suppressAutoHyphens w:val="false"/>
    </w:pPr>
    <w:rPr/>
  </w:style>
  <w:style w:type="paragraph" w:styleId="Rodap">
    <w:name w:val="Footer"/>
    <w:basedOn w:val="CabealhoeRodap"/>
    <w:pPr>
      <w:suppressAutoHyphens w:val="false"/>
    </w:pPr>
    <w:rPr/>
  </w:style>
  <w:style w:type="numbering" w:styleId="LS1">
    <w:name w:val="LS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45</TotalTime>
  <Application>LibreOffice/7.1.8.1$Windows_X86_64 LibreOffice_project/e1f30c802c3269a1d052614453f260e49458c82c</Application>
  <AppVersion>15.0000</AppVersion>
  <Pages>2</Pages>
  <Words>326</Words>
  <Characters>1995</Characters>
  <CharactersWithSpaces>2307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2025-04-16T19:57:00Z</dcterms:created>
  <dc:creator>Dra. Janielli Sabará PRINCIPAL</dc:creator>
  <dc:description/>
  <dc:language>pt-BR</dc:language>
  <cp:lastModifiedBy/>
  <cp:lastPrinted>1601-01-01T00:00:00Z</cp:lastPrinted>
  <dcterms:modified xsi:type="dcterms:W3CDTF">2025-04-29T16:05:51Z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