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Times New Roman" w:eastAsia="Times New Roman" w:hAnsi="Times New Roman" w:cs="Times New Roman"/>
          <w:b/>
          <w:bCs/>
          <w:vertAlign w:val="baseline"/>
        </w:rPr>
      </w:pPr>
    </w:p>
    <w:p w:rsidR="00000000" w:rsidRPr="00000000" w:rsidP="00000000" w14:paraId="00000002">
      <w:pPr>
        <w:jc w:val="center"/>
        <w:rPr>
          <w:vertAlign w:val="baseline"/>
        </w:rPr>
      </w:pPr>
      <w:r w:rsidRPr="00000000">
        <w:rPr>
          <w:rFonts w:ascii="Times New Roman" w:eastAsia="Times New Roman" w:hAnsi="Times New Roman" w:cs="Times New Roman"/>
          <w:b/>
          <w:bCs/>
          <w:u w:val="single"/>
          <w:vertAlign w:val="baseline"/>
          <w:rtl w:val="0"/>
        </w:rPr>
        <w:t>REQUERIMENTO</w:t>
      </w:r>
    </w:p>
    <w:p w:rsidR="00000000" w:rsidRPr="00000000" w:rsidP="00000000" w14:paraId="00000003">
      <w:pPr>
        <w:jc w:val="center"/>
        <w:rPr>
          <w:rFonts w:ascii="Times New Roman" w:eastAsia="Times New Roman" w:hAnsi="Times New Roman" w:cs="Times New Roman"/>
          <w:b/>
          <w:bCs/>
          <w:vertAlign w:val="baseline"/>
        </w:rPr>
      </w:pPr>
    </w:p>
    <w:p w:rsidR="00000000" w:rsidRPr="00000000" w:rsidP="00000000" w14:paraId="00000004">
      <w:pPr>
        <w:jc w:val="center"/>
        <w:rPr>
          <w:rFonts w:ascii="Times New Roman" w:eastAsia="Times New Roman" w:hAnsi="Times New Roman" w:cs="Times New Roman"/>
          <w:b/>
          <w:bCs/>
          <w:vertAlign w:val="baseline"/>
        </w:rPr>
      </w:pPr>
    </w:p>
    <w:p w:rsidR="00000000" w:rsidRPr="00000000" w:rsidP="00000000" w14:paraId="00000005">
      <w:pPr>
        <w:jc w:val="center"/>
        <w:rPr>
          <w:rFonts w:ascii="Times New Roman" w:eastAsia="Times New Roman" w:hAnsi="Times New Roman" w:cs="Times New Roman"/>
          <w:b/>
          <w:bCs/>
          <w:vertAlign w:val="baseline"/>
        </w:rPr>
      </w:pPr>
    </w:p>
    <w:p w:rsidR="00000000" w:rsidRPr="00000000" w:rsidP="00000000" w14:paraId="00000006">
      <w:pPr>
        <w:jc w:val="center"/>
        <w:rPr>
          <w:rFonts w:ascii="Times New Roman" w:eastAsia="Times New Roman" w:hAnsi="Times New Roman" w:cs="Times New Roman"/>
          <w:b/>
          <w:bCs/>
          <w:vertAlign w:val="baseline"/>
        </w:rPr>
      </w:pPr>
    </w:p>
    <w:p w:rsidR="00000000" w:rsidRPr="00000000" w:rsidP="00000000" w14:paraId="00000007">
      <w:pPr>
        <w:jc w:val="center"/>
        <w:rPr>
          <w:rFonts w:ascii="Times New Roman" w:eastAsia="Times New Roman" w:hAnsi="Times New Roman" w:cs="Times New Roman"/>
          <w:b/>
          <w:bCs/>
          <w:vertAlign w:val="baseline"/>
        </w:rPr>
      </w:pPr>
    </w:p>
    <w:p w:rsidR="00000000" w:rsidRPr="00000000" w:rsidP="00000000" w14:paraId="0000000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B">
      <w:pPr>
        <w:ind w:left="0" w:right="0" w:firstLine="2268"/>
        <w:jc w:val="both"/>
        <w:rPr>
          <w:rFonts w:ascii="Times New Roman" w:eastAsia="Times New Roman" w:hAnsi="Times New Roman" w:cs="Times New Roman"/>
          <w:b/>
          <w:bCs/>
        </w:rPr>
      </w:pPr>
      <w:r w:rsidRPr="00000000">
        <w:rPr>
          <w:rFonts w:ascii="Times New Roman" w:eastAsia="Times New Roman" w:hAnsi="Times New Roman" w:cs="Times New Roman"/>
          <w:b/>
          <w:bCs/>
          <w:i w:val="0"/>
          <w:iCs w:val="0"/>
          <w:u w:val="single"/>
          <w:vertAlign w:val="baseline"/>
          <w:rtl w:val="0"/>
        </w:rPr>
        <w:t>REQUEIRO</w:t>
      </w:r>
      <w:r w:rsidRPr="00000000">
        <w:rPr>
          <w:rFonts w:ascii="Times New Roman" w:eastAsia="Times New Roman" w:hAnsi="Times New Roman" w:cs="Times New Roman"/>
          <w:i w:val="0"/>
          <w:iCs w:val="0"/>
          <w:vertAlign w:val="baseline"/>
          <w:rtl w:val="0"/>
        </w:rPr>
        <w:t xml:space="preserve"> à Mesa, pelos meios regimentais, que seja apreciado sob regime de urgência, na presente Sessão </w:t>
      </w:r>
      <w:r w:rsidRPr="00000000">
        <w:rPr>
          <w:rFonts w:ascii="Times New Roman" w:eastAsia="Times New Roman" w:hAnsi="Times New Roman" w:cs="Times New Roman"/>
          <w:rtl w:val="0"/>
        </w:rPr>
        <w:t>O</w:t>
      </w:r>
      <w:r w:rsidRPr="00000000">
        <w:rPr>
          <w:rFonts w:ascii="Times New Roman" w:eastAsia="Times New Roman" w:hAnsi="Times New Roman" w:cs="Times New Roman"/>
          <w:i w:val="0"/>
          <w:iCs w:val="0"/>
          <w:vertAlign w:val="baseline"/>
          <w:rtl w:val="0"/>
        </w:rPr>
        <w:t xml:space="preserve">rdinária, </w:t>
      </w:r>
      <w:r w:rsidRPr="00000000">
        <w:rPr>
          <w:rFonts w:ascii="Times New Roman" w:eastAsia="Times New Roman" w:hAnsi="Times New Roman" w:cs="Times New Roman"/>
          <w:rtl w:val="0"/>
        </w:rPr>
        <w:t xml:space="preserve">ao </w:t>
      </w:r>
      <w:r w:rsidRPr="00000000">
        <w:rPr>
          <w:rFonts w:ascii="Times New Roman" w:eastAsia="Times New Roman" w:hAnsi="Times New Roman" w:cs="Times New Roman"/>
          <w:b w:val="0"/>
          <w:bCs w:val="0"/>
          <w:i w:val="0"/>
          <w:iCs w:val="0"/>
          <w:vertAlign w:val="baseline"/>
          <w:rtl w:val="0"/>
        </w:rPr>
        <w:t xml:space="preserve">Projeto de Lei </w:t>
      </w:r>
      <w:r w:rsidRPr="00000000">
        <w:rPr>
          <w:rFonts w:ascii="Times New Roman" w:eastAsia="Times New Roman" w:hAnsi="Times New Roman" w:cs="Times New Roman"/>
          <w:rtl w:val="0"/>
        </w:rPr>
        <w:t>11</w:t>
      </w:r>
      <w:r w:rsidRPr="00000000">
        <w:rPr>
          <w:rFonts w:ascii="Times New Roman" w:eastAsia="Times New Roman" w:hAnsi="Times New Roman" w:cs="Times New Roman"/>
          <w:b w:val="0"/>
          <w:bCs w:val="0"/>
          <w:i w:val="0"/>
          <w:iCs w:val="0"/>
          <w:vertAlign w:val="baseline"/>
          <w:rtl w:val="0"/>
        </w:rPr>
        <w:t>/202</w:t>
      </w:r>
      <w:r w:rsidRPr="00000000">
        <w:rPr>
          <w:rFonts w:ascii="Times New Roman" w:eastAsia="Times New Roman" w:hAnsi="Times New Roman" w:cs="Times New Roman"/>
          <w:rtl w:val="0"/>
        </w:rPr>
        <w:t>6</w:t>
      </w:r>
      <w:r w:rsidRPr="00000000">
        <w:rPr>
          <w:rFonts w:ascii="Times New Roman" w:eastAsia="Times New Roman" w:hAnsi="Times New Roman" w:cs="Times New Roman"/>
          <w:b w:val="0"/>
          <w:bCs w:val="0"/>
          <w:i w:val="0"/>
          <w:iCs w:val="0"/>
          <w:vertAlign w:val="baseline"/>
          <w:rtl w:val="0"/>
        </w:rPr>
        <w:t xml:space="preserve">, </w:t>
      </w:r>
      <w:r w:rsidRPr="0000000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  <w:highlight w:val="white"/>
          <w:u w:val="none"/>
          <w:vertAlign w:val="baseline"/>
          <w:rtl w:val="0"/>
        </w:rPr>
        <w:t>de autoria do Executivo Munici</w:t>
      </w:r>
      <w:r w:rsidRPr="00000000">
        <w:rPr>
          <w:rFonts w:ascii="Times New Roman" w:eastAsia="Times New Roman" w:hAnsi="Times New Roman" w:cs="Times New Roman"/>
          <w:rtl w:val="0"/>
        </w:rPr>
        <w:t>pal,</w:t>
      </w:r>
      <w:r w:rsidRPr="00000000">
        <w:rPr>
          <w:rFonts w:ascii="Times New Roman" w:eastAsia="Times New Roman" w:hAnsi="Times New Roman" w:cs="Times New Roman"/>
          <w:rtl w:val="0"/>
        </w:rPr>
        <w:t xml:space="preserve"> </w:t>
      </w:r>
      <w:r w:rsidRPr="00000000">
        <w:rPr>
          <w:rFonts w:ascii="Times New Roman" w:eastAsia="Times New Roman" w:hAnsi="Times New Roman" w:cs="Times New Roman"/>
          <w:b/>
          <w:bCs/>
          <w:rtl w:val="0"/>
        </w:rPr>
        <w:t xml:space="preserve">que </w:t>
      </w:r>
      <w:r w:rsidRPr="00000000">
        <w:rPr>
          <w:rFonts w:ascii="Times New Roman" w:eastAsia="Times New Roman" w:hAnsi="Times New Roman" w:cs="Times New Roman"/>
          <w:b/>
          <w:bCs/>
          <w:rtl w:val="0"/>
        </w:rPr>
        <w:t>dispõe sobre a abertura de créditos adicionais suplementares no orçamento vigente e dá outras providências</w:t>
      </w:r>
      <w:r w:rsidRPr="00000000">
        <w:rPr>
          <w:rFonts w:ascii="Arial" w:eastAsia="Arial" w:hAnsi="Arial" w:cs="Arial"/>
          <w:b/>
          <w:bCs/>
          <w:color w:val="333333"/>
          <w:sz w:val="21"/>
          <w:szCs w:val="21"/>
          <w:highlight w:val="white"/>
          <w:rtl w:val="0"/>
        </w:rPr>
        <w:t>.</w:t>
      </w:r>
    </w:p>
    <w:p w:rsidR="00000000" w:rsidRPr="00000000" w:rsidP="00000000" w14:paraId="0000000C">
      <w:pPr>
        <w:shd w:val="clear" w:color="auto" w:fill="FFFFFF"/>
        <w:ind w:left="-220" w:right="-220" w:firstLine="0"/>
        <w:jc w:val="both"/>
        <w:rPr>
          <w:rFonts w:ascii="Arial" w:eastAsia="Arial" w:hAnsi="Arial" w:cs="Arial"/>
          <w:b/>
          <w:bCs/>
          <w:color w:val="333333"/>
          <w:sz w:val="21"/>
          <w:szCs w:val="21"/>
          <w:highlight w:val="white"/>
        </w:rPr>
      </w:pPr>
    </w:p>
    <w:p w:rsidR="00000000" w:rsidRPr="00000000" w:rsidP="00000000" w14:paraId="0000000D">
      <w:pPr>
        <w:ind w:left="0" w:right="0" w:firstLine="2268"/>
        <w:rPr>
          <w:rFonts w:ascii="Times New Roman" w:eastAsia="Times New Roman" w:hAnsi="Times New Roman" w:cs="Times New Roman"/>
          <w:i/>
          <w:iCs/>
          <w:vertAlign w:val="baseline"/>
        </w:rPr>
      </w:pPr>
    </w:p>
    <w:p w:rsidR="00000000" w:rsidRPr="00000000" w:rsidP="00000000" w14:paraId="0000000E">
      <w:pPr>
        <w:ind w:left="0" w:right="0" w:firstLine="2268"/>
        <w:rPr>
          <w:rFonts w:ascii="Times New Roman" w:eastAsia="Times New Roman" w:hAnsi="Times New Roman" w:cs="Times New Roman"/>
          <w:i/>
          <w:iCs/>
          <w:vertAlign w:val="baseline"/>
        </w:rPr>
      </w:pPr>
    </w:p>
    <w:p w:rsidR="00000000" w:rsidRPr="00000000" w:rsidP="00000000" w14:paraId="0000000F">
      <w:pPr>
        <w:spacing w:line="276" w:lineRule="auto"/>
        <w:jc w:val="center"/>
        <w:rPr>
          <w:vertAlign w:val="baseline"/>
        </w:rPr>
      </w:pPr>
      <w:r w:rsidRPr="00000000">
        <w:rPr>
          <w:rFonts w:ascii="Times New Roman" w:eastAsia="Times New Roman" w:hAnsi="Times New Roman" w:cs="Times New Roman"/>
          <w:vertAlign w:val="baseline"/>
          <w:rtl w:val="0"/>
        </w:rPr>
        <w:t xml:space="preserve">Sala das Sessões, </w:t>
      </w:r>
      <w:r w:rsidRPr="00000000">
        <w:rPr>
          <w:rFonts w:ascii="Times New Roman" w:eastAsia="Times New Roman" w:hAnsi="Times New Roman" w:cs="Times New Roman"/>
          <w:rtl w:val="0"/>
        </w:rPr>
        <w:t>16 de março de 2026</w:t>
      </w:r>
    </w:p>
    <w:p w:rsidR="00000000" w:rsidRPr="00000000" w:rsidP="00000000" w14:paraId="00000010">
      <w:pPr>
        <w:spacing w:line="276" w:lineRule="auto"/>
        <w:jc w:val="center"/>
        <w:rPr>
          <w:rFonts w:ascii="Times New Roman" w:eastAsia="Times New Roman" w:hAnsi="Times New Roman" w:cs="Times New Roman"/>
          <w:vertAlign w:val="baseline"/>
        </w:rPr>
      </w:pPr>
    </w:p>
    <w:p w:rsidR="00000000" w:rsidRPr="00000000" w:rsidP="00000000" w14:paraId="00000011">
      <w:pPr>
        <w:spacing w:line="276" w:lineRule="auto"/>
        <w:jc w:val="center"/>
        <w:rPr>
          <w:rFonts w:ascii="Times New Roman" w:eastAsia="Times New Roman" w:hAnsi="Times New Roman" w:cs="Times New Roman"/>
          <w:vertAlign w:val="baseline"/>
        </w:rPr>
      </w:pPr>
    </w:p>
    <w:p w:rsidR="00000000" w:rsidRPr="00000000" w:rsidP="00000000" w14:paraId="00000012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i/>
          <w:iCs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jc w:val="center"/>
        <w:rPr>
          <w:vertAlign w:val="baseline"/>
        </w:rPr>
      </w:pPr>
      <w:r w:rsidRPr="00000000">
        <w:rPr>
          <w:rFonts w:ascii="Times New Roman" w:eastAsia="Times New Roman" w:hAnsi="Times New Roman" w:cs="Times New Roman"/>
          <w:b/>
          <w:bCs/>
          <w:i/>
          <w:iCs/>
          <w:vertAlign w:val="baseline"/>
          <w:rtl w:val="0"/>
        </w:rPr>
        <w:t>Fabrício Lubrechet</w:t>
      </w: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Liberation Serif" w:eastAsia="Liberation Serif" w:hAnsi="Liberation Serif" w:cs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/>
          <w:bCs/>
          <w:i/>
          <w:iCs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>Vereador</w:t>
      </w:r>
    </w:p>
    <w:p w:rsidR="00000000" w:rsidRPr="00000000" w:rsidP="00000000" w14:paraId="0000001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sectPr>
      <w:headerReference w:type="default" r:id="rId5"/>
      <w:footerReference w:type="default" r:id="rId6"/>
      <w:headerReference w:type="first" r:id="rId7"/>
      <w:footerReference w:type="first" r:id="rId8"/>
      <w:pgSz w:w="11906" w:h="16838" w:orient="portrait"/>
      <w:pgMar w:top="1474" w:right="1134" w:bottom="1474" w:left="1134" w:header="1134" w:footer="1134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  <w:embedRegular r:id="rId1" w:fontKey="{E210BB79-4A2E-41F0-BA19-E53499A265C4}"/>
  </w:font>
  <w:font w:name="Times New Roman">
    <w:charset w:val="00"/>
    <w:family w:val="auto"/>
    <w:pitch w:val="default"/>
  </w:font>
  <w:font w:name="Arial">
    <w:charset w:val="00"/>
    <w:family w:val="auto"/>
    <w:pitch w:val="default"/>
  </w:font>
  <w:font w:name="Liberation Serif">
    <w:charset w:val="00"/>
    <w:family w:val="auto"/>
    <w:pitch w:val="default"/>
    <w:embedRegular r:id="rId2" w:fontKey="{6956CB27-4CDE-41DC-A4FF-9CB9B75E7D6A}"/>
  </w:font>
  <w:font w:name="Calibri">
    <w:charset w:val="00"/>
    <w:family w:val="auto"/>
    <w:pitch w:val="default"/>
    <w:embedRegular r:id="rId3" w:fontKey="{C5DF6AEB-CAEE-4041-A429-4834D48ACED0}"/>
  </w:font>
  <w:font w:name="Cambria">
    <w:charset w:val="00"/>
    <w:family w:val="auto"/>
    <w:pitch w:val="default"/>
    <w:embedRegular r:id="rId4" w:fontKey="{D1345D27-1815-40CA-87AD-95D32A52E595}"/>
  </w:font>
  <w:font w:name="Liberation Sans">
    <w:charset w:val="00"/>
    <w:family w:val="auto"/>
    <w:pitch w:val="default"/>
    <w:embedRegular r:id="rId5" w:fontKey="{CA5ACFF1-BCC1-4EC3-B53B-D7DA56FEA471}"/>
  </w:font>
  <w:font w:name="Microsoft YaHei">
    <w:charset w:val="00"/>
    <w:family w:val="auto"/>
    <w:pitch w:val="default"/>
  </w:font>
  <w:font w:name="NSimSu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5079</wp:posOffset>
          </wp:positionH>
          <wp:positionV relativeFrom="paragraph">
            <wp:posOffset>0</wp:posOffset>
          </wp:positionV>
          <wp:extent cx="6109970" cy="1008380"/>
          <wp:effectExtent l="0" t="0" r="0" b="0"/>
          <wp:wrapSquare wrapText="bothSides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131447" name="image2.png"/>
                  <pic:cNvPicPr/>
                </pic:nvPicPr>
                <pic:blipFill>
                  <a:blip xmlns:r="http://schemas.openxmlformats.org/officeDocument/2006/relationships" r:embed="rId1"/>
                  <a:srcRect l="-125" t="-756" r="-125" b="-756"/>
                  <a:stretch>
                    <a:fillRect/>
                  </a:stretch>
                </pic:blipFill>
                <pic:spPr>
                  <a:xfrm>
                    <a:off x="0" y="0"/>
                    <a:ext cx="6109970" cy="1008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rPr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116955" cy="1015365"/>
          <wp:effectExtent l="0" t="0" r="0" b="0"/>
          <wp:wrapSquare wrapText="bothSides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437475" name="image1.png"/>
                  <pic:cNvPicPr/>
                </pic:nvPicPr>
                <pic:blipFill>
                  <a:blip xmlns:r="http://schemas.openxmlformats.org/officeDocument/2006/relationships" r:embed="rId1"/>
                  <a:srcRect l="-38" t="-228" r="-38" b="-228"/>
                  <a:stretch>
                    <a:fillRect/>
                  </a:stretch>
                </pic:blipFill>
                <pic:spPr>
                  <a:xfrm>
                    <a:off x="0" y="0"/>
                    <a:ext cx="6116955" cy="1015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character" w:customStyle="1" w:styleId="Strong1">
    <w:name w:val="Strong1"/>
    <w:rPr>
      <w:b/>
      <w:bCs/>
      <w:w w:val="100"/>
      <w:position w:val="-1"/>
      <w:effect w:val="none"/>
      <w:vertAlign w:val="baseline"/>
      <w:cs w:val="0"/>
      <w:lang w:val="x-none"/>
    </w:rPr>
  </w:style>
  <w:style w:type="character" w:customStyle="1" w:styleId="nfase">
    <w:name w:val="Ênfase"/>
    <w:rPr>
      <w:i/>
      <w:iCs/>
      <w:w w:val="100"/>
      <w:position w:val="-1"/>
      <w:effect w:val="none"/>
      <w:vertAlign w:val="baseline"/>
      <w:cs w:val="0"/>
      <w:lang w:val="x-none"/>
    </w:rPr>
  </w:style>
  <w:style w:type="character" w:customStyle="1" w:styleId="Fontepargpadro1">
    <w:name w:val="Fonteparág.padrão1"/>
    <w:rPr>
      <w:w w:val="100"/>
      <w:position w:val="-1"/>
      <w:effect w:val="none"/>
      <w:vertAlign w:val="baseline"/>
      <w:cs w:val="0"/>
      <w:lang w:val="x-none"/>
    </w:rPr>
  </w:style>
  <w:style w:type="character" w:customStyle="1" w:styleId="Fontepargpadro10">
    <w:name w:val="Fonte parág. padrão1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Ttulo">
    <w:name w:val="Título"/>
    <w:basedOn w:val="Normal"/>
    <w:next w:val="Corpodotexto"/>
    <w:pPr>
      <w:keepNext/>
      <w:widowControl/>
      <w:suppressAutoHyphens w:val="0"/>
      <w:kinsoku/>
      <w:overflowPunct/>
      <w:autoSpaceDE/>
      <w:bidi w:val="0"/>
      <w:spacing w:before="240" w:after="120" w:line="1" w:lineRule="atLeast"/>
      <w:ind w:leftChars="-1" w:rightChars="0" w:hangingChars="1"/>
      <w:textDirection w:val="btLr"/>
      <w:textAlignment w:val="top"/>
      <w:outlineLvl w:val="0"/>
    </w:pPr>
    <w:rPr>
      <w:rFonts w:ascii="Liberation Sans" w:eastAsia="Microsoft YaHei" w:hAnsi="Liberation Sans" w:cs="Arial"/>
      <w:w w:val="100"/>
      <w:kern w:val="2"/>
      <w:position w:val="-1"/>
      <w:sz w:val="28"/>
      <w:szCs w:val="28"/>
      <w:effect w:val="none"/>
      <w:vertAlign w:val="baseline"/>
      <w:cs w:val="0"/>
      <w:lang w:val="pt-BR" w:eastAsia="zh-CN" w:bidi="hi-IN"/>
    </w:rPr>
  </w:style>
  <w:style w:type="paragraph" w:customStyle="1" w:styleId="Corpodotexto">
    <w:name w:val="Corpo do texto"/>
    <w:basedOn w:val="Normal"/>
    <w:pPr>
      <w:widowControl/>
      <w:suppressAutoHyphens w:val="0"/>
      <w:kinsoku/>
      <w:overflowPunct/>
      <w:autoSpaceDE/>
      <w:bidi w:val="0"/>
      <w:spacing w:before="0" w:after="140" w:line="276" w:lineRule="auto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Lista">
    <w:name w:val="Lista"/>
    <w:basedOn w:val="Corpodotexto"/>
    <w:pPr>
      <w:widowControl/>
      <w:suppressAutoHyphens w:val="0"/>
      <w:kinsoku/>
      <w:overflowPunct/>
      <w:autoSpaceDE/>
      <w:bidi w:val="0"/>
      <w:spacing w:before="0" w:after="140" w:line="276" w:lineRule="auto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Legenda">
    <w:name w:val="Legenda"/>
    <w:basedOn w:val="Normal"/>
    <w:pPr>
      <w:widowControl/>
      <w:suppressLineNumbers/>
      <w:suppressAutoHyphens w:val="0"/>
      <w:kinsoku/>
      <w:overflowPunct/>
      <w:autoSpaceDE/>
      <w:bidi w:val="0"/>
      <w:spacing w:before="120" w:after="120"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i/>
      <w:iCs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ndice">
    <w:name w:val="Índice"/>
    <w:basedOn w:val="Normal"/>
    <w:pPr>
      <w:widowControl/>
      <w:suppressLineNumbers/>
      <w:suppressAutoHyphens w:val="0"/>
      <w:kinsoku/>
      <w:overflowPunct/>
      <w:autoSpaceDE/>
      <w:bidi w:val="0"/>
      <w:spacing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Caption">
    <w:name w:val="Caption"/>
    <w:basedOn w:val="Normal"/>
    <w:pPr>
      <w:widowControl/>
      <w:suppressLineNumbers/>
      <w:suppressAutoHyphens w:val="0"/>
      <w:kinsoku/>
      <w:overflowPunct/>
      <w:autoSpaceDE/>
      <w:bidi w:val="0"/>
      <w:spacing w:before="120" w:after="120"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i/>
      <w:iCs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Caption1">
    <w:name w:val="Caption1"/>
    <w:basedOn w:val="Normal"/>
    <w:pPr>
      <w:widowControl/>
      <w:suppressLineNumbers/>
      <w:suppressAutoHyphens w:val="0"/>
      <w:kinsoku/>
      <w:overflowPunct/>
      <w:autoSpaceDE/>
      <w:bidi w:val="0"/>
      <w:spacing w:before="120" w:after="120"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i/>
      <w:iCs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Caption11">
    <w:name w:val="Caption11"/>
    <w:basedOn w:val="Normal"/>
    <w:pPr>
      <w:widowControl/>
      <w:suppressLineNumbers/>
      <w:suppressAutoHyphens w:val="0"/>
      <w:kinsoku/>
      <w:overflowPunct/>
      <w:autoSpaceDE/>
      <w:bidi w:val="0"/>
      <w:spacing w:before="120" w:after="120"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i/>
      <w:iCs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CabealhoeRodap">
    <w:name w:val="Cabeçalho e Rodapé"/>
    <w:basedOn w:val="Normal"/>
    <w:pPr>
      <w:widowControl/>
      <w:suppressLineNumbers/>
      <w:tabs>
        <w:tab w:val="center" w:pos="4819"/>
        <w:tab w:val="right" w:pos="9638"/>
      </w:tabs>
      <w:suppressAutoHyphens w:val="0"/>
      <w:kinsoku/>
      <w:overflowPunct/>
      <w:autoSpaceDE/>
      <w:bidi w:val="0"/>
      <w:spacing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Cabealhoerodap1">
    <w:name w:val="Cabeçalho e rodapé1"/>
    <w:basedOn w:val="Normal"/>
    <w:pPr>
      <w:widowControl/>
      <w:suppressLineNumbers/>
      <w:tabs>
        <w:tab w:val="center" w:pos="4819"/>
        <w:tab w:val="right" w:pos="9638"/>
      </w:tabs>
      <w:suppressAutoHyphens w:val="0"/>
      <w:kinsoku/>
      <w:overflowPunct/>
      <w:autoSpaceDE/>
      <w:bidi w:val="0"/>
      <w:spacing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Cabealhoerodap2">
    <w:name w:val="Cabeçalho e rodapé2"/>
    <w:basedOn w:val="Normal"/>
    <w:pPr>
      <w:widowControl/>
      <w:suppressLineNumbers/>
      <w:tabs>
        <w:tab w:val="center" w:pos="4819"/>
        <w:tab w:val="right" w:pos="9638"/>
      </w:tabs>
      <w:suppressAutoHyphens w:val="0"/>
      <w:kinsoku/>
      <w:overflowPunct/>
      <w:autoSpaceDE/>
      <w:bidi w:val="0"/>
      <w:spacing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Cabealhoerodap3">
    <w:name w:val="Cabeçalho e rodapé3"/>
    <w:basedOn w:val="Normal"/>
    <w:pPr>
      <w:widowControl/>
      <w:suppressLineNumbers/>
      <w:tabs>
        <w:tab w:val="center" w:pos="4819"/>
        <w:tab w:val="right" w:pos="9638"/>
      </w:tabs>
      <w:suppressAutoHyphens w:val="0"/>
      <w:kinsoku/>
      <w:overflowPunct/>
      <w:autoSpaceDE/>
      <w:bidi w:val="0"/>
      <w:spacing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Cabealho">
    <w:name w:val="Cabeçalho"/>
    <w:basedOn w:val="CabealhoeRodap"/>
    <w:pPr>
      <w:widowControl/>
      <w:suppressLineNumbers/>
      <w:tabs>
        <w:tab w:val="center" w:pos="4819"/>
        <w:tab w:val="right" w:pos="9638"/>
      </w:tabs>
      <w:suppressAutoHyphens w:val="0"/>
      <w:kinsoku/>
      <w:overflowPunct/>
      <w:autoSpaceDE/>
      <w:bidi w:val="0"/>
      <w:spacing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Rodap">
    <w:name w:val="Rodapé"/>
    <w:basedOn w:val="CabealhoeRodap"/>
    <w:pPr>
      <w:widowControl/>
      <w:suppressLineNumbers/>
      <w:tabs>
        <w:tab w:val="center" w:pos="4819"/>
        <w:tab w:val="right" w:pos="9638"/>
      </w:tabs>
      <w:suppressAutoHyphens w:val="0"/>
      <w:kinsoku/>
      <w:overflowPunct/>
      <w:autoSpaceDE/>
      <w:bidi w:val="0"/>
      <w:spacing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normal2">
    <w:name w:val="normal2"/>
    <w:pPr>
      <w:widowControl/>
      <w:suppressAutoHyphens w:val="0"/>
      <w:bidi w:val="0"/>
      <w:spacing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color w:val="000000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TkmfA6TjBi3yp/amaMP8XN3pOQ==">CgMxLjA4AHIhMU9OYVZ5LWdpMFA4bFpDSTQ2LXBXZ3RSZm9INklpVjVx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2024-07-19T20:03:40Z</dcterms:created>
</cp:coreProperties>
</file>