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color w:val="auto"/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zCs w:val="24"/>
          <w:shd w:fill="auto" w:val="clear"/>
          <w:lang w:val="pt-BR"/>
        </w:rPr>
        <w:t>Of. nº 1592/2024-SG</w:t>
      </w:r>
    </w:p>
    <w:p>
      <w:pPr>
        <w:pStyle w:val="Normal"/>
        <w:jc w:val="both"/>
        <w:rPr>
          <w:color w:val="auto"/>
          <w:sz w:val="24"/>
          <w:szCs w:val="24"/>
          <w:highlight w:val="none"/>
          <w:shd w:fill="auto" w:val="clear"/>
          <w:lang w:val="pt-BR"/>
        </w:rPr>
      </w:pPr>
      <w:r>
        <w:rPr>
          <w:color w:val="000000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color w:val="auto"/>
          <w:sz w:val="24"/>
          <w:szCs w:val="24"/>
          <w:highlight w:val="none"/>
          <w:shd w:fill="auto" w:val="clear"/>
          <w:lang w:val="pt-BR"/>
        </w:rPr>
      </w:pPr>
      <w:r>
        <w:rPr>
          <w:color w:val="000000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color w:val="auto"/>
          <w:sz w:val="24"/>
          <w:szCs w:val="24"/>
          <w:highlight w:val="none"/>
          <w:shd w:fill="auto" w:val="clear"/>
          <w:lang w:val="pt-BR"/>
        </w:rPr>
      </w:pPr>
      <w:r>
        <w:rPr>
          <w:color w:val="000000"/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color w:val="auto"/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zCs w:val="24"/>
          <w:shd w:fill="auto" w:val="clear"/>
          <w:lang w:val="pt-BR"/>
        </w:rPr>
        <w:t xml:space="preserve">Pirassununga, 9 de dezembro de 2024. </w:t>
      </w:r>
    </w:p>
    <w:p>
      <w:pPr>
        <w:pStyle w:val="Normal"/>
        <w:jc w:val="both"/>
        <w:rPr>
          <w:rFonts w:ascii="Arial" w:hAnsi="Arial" w:cs="Arial"/>
          <w:color w:val="auto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color w:val="auto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color w:val="auto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color w:val="auto"/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auto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>
          <w:color w:val="auto"/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realizada em 02 de dezembro de 2024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, foi apresentado e aprovado o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Requerimento nº 1179/2024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 de autoria do vereador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Natal Furlan,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 consignando nos anais dos trabalhos da presente sessão, votos de profundo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pesar pelo falecimento do senhor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 </w:t>
      </w:r>
      <w:r>
        <w:rPr>
          <w:rFonts w:cs="Arial" w:ascii="Arial" w:hAnsi="Arial"/>
          <w:color w:val="000000"/>
          <w:sz w:val="24"/>
          <w:szCs w:val="24"/>
          <w:u w:val="none"/>
          <w:shd w:fill="auto" w:val="clear"/>
          <w:lang w:val="pt-BR"/>
        </w:rPr>
        <w:t>Antônio Adão Nogueira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sz w:val="24"/>
          <w:lang w:val="pt-BR"/>
        </w:rPr>
      </w:pPr>
      <w:r>
        <w:rPr>
          <w:color w:val="000000"/>
          <w:shd w:fill="auto" w:val="clear"/>
        </w:rPr>
      </w:r>
    </w:p>
    <w:p>
      <w:pPr>
        <w:pStyle w:val="NormalWeb"/>
        <w:spacing w:lineRule="auto" w:line="360"/>
        <w:ind w:firstLine="2400"/>
        <w:jc w:val="both"/>
        <w:rPr>
          <w:color w:val="auto"/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Nesta oportunidade, registramos à família enlutada, nossas sinceras condolências.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  <w:bookmarkStart w:id="0" w:name="_GoBack"/>
      <w:bookmarkStart w:id="1" w:name="_GoBack"/>
      <w:bookmarkEnd w:id="1"/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Heading1"/>
        <w:jc w:val="center"/>
        <w:rPr>
          <w:i w:val="false"/>
          <w:i w:val="false"/>
          <w:iCs w:val="false"/>
        </w:rPr>
      </w:pPr>
      <w:r>
        <w:rPr>
          <w:bCs/>
          <w:i w:val="false"/>
          <w:iCs w:val="false"/>
          <w:color w:val="000000"/>
          <w:sz w:val="24"/>
          <w:szCs w:val="24"/>
          <w:lang w:val="pt-BR"/>
        </w:rPr>
        <w:t>Cícero Justino da Silva</w:t>
      </w:r>
    </w:p>
    <w:p>
      <w:pPr>
        <w:pStyle w:val="NormalWeb"/>
        <w:jc w:val="center"/>
        <w:rPr>
          <w:i w:val="false"/>
          <w:i w:val="false"/>
          <w:iCs w:val="false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eastAsia="" w:cs="Arial" w:eastAsiaTheme="minorEastAsia"/>
          <w:sz w:val="24"/>
          <w:szCs w:val="24"/>
          <w:highlight w:val="none"/>
          <w:shd w:fill="auto" w:val="clear"/>
          <w:lang w:val="pt-BR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A Família</w:t>
      </w:r>
    </w:p>
    <w:p>
      <w:pPr>
        <w:pStyle w:val="BodyText"/>
        <w:spacing w:before="0" w:after="0"/>
        <w:rPr>
          <w:rFonts w:ascii="Arial" w:hAnsi="Arial"/>
          <w:color w:val="000000"/>
          <w:sz w:val="24"/>
          <w:szCs w:val="24"/>
          <w:u w:val="none"/>
        </w:rPr>
      </w:pPr>
      <w:r>
        <w:rPr>
          <w:rFonts w:ascii="Arial" w:hAnsi="Arial"/>
          <w:color w:val="000000"/>
          <w:sz w:val="24"/>
          <w:szCs w:val="24"/>
          <w:u w:val="none"/>
        </w:rPr>
        <w:t>DO SAUDOSO Antônio Adão Nogueira</w:t>
      </w:r>
    </w:p>
    <w:p>
      <w:pPr>
        <w:pStyle w:val="BodyText"/>
        <w:spacing w:before="0" w:after="0"/>
        <w:rPr>
          <w:rFonts w:ascii="Arial" w:hAnsi="Arial"/>
          <w:color w:val="000000"/>
          <w:sz w:val="24"/>
          <w:szCs w:val="24"/>
          <w:u w:val="none"/>
        </w:rPr>
      </w:pPr>
      <w:r>
        <w:rPr>
          <w:rFonts w:ascii="Arial" w:hAnsi="Arial"/>
          <w:color w:val="000000"/>
          <w:sz w:val="24"/>
          <w:szCs w:val="24"/>
          <w:u w:val="none"/>
        </w:rPr>
        <w:t>Rua Pernambuco, nº 3503 - Vila Brasil</w:t>
      </w:r>
    </w:p>
    <w:p>
      <w:pPr>
        <w:pStyle w:val="BodyText"/>
        <w:spacing w:before="0" w:after="0"/>
        <w:rPr>
          <w:rFonts w:ascii="Arial" w:hAnsi="Arial"/>
          <w:color w:val="000000"/>
          <w:sz w:val="24"/>
          <w:szCs w:val="24"/>
          <w:u w:val="none"/>
        </w:rPr>
      </w:pPr>
      <w:r>
        <w:rPr>
          <w:rFonts w:ascii="Arial" w:hAnsi="Arial"/>
          <w:color w:val="000000"/>
          <w:sz w:val="24"/>
          <w:szCs w:val="24"/>
          <w:u w:val="none"/>
        </w:rPr>
        <w:t>13.632-375-PIRASSUNUNGA-SP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LibreOffice/24.2.5.2$Windows_X86_64 LibreOffice_project/bffef4ea93e59bebbeaf7f431bb02b1a39ee8a59</Application>
  <AppVersion>15.0000</AppVersion>
  <Pages>1</Pages>
  <Words>98</Words>
  <Characters>581</Characters>
  <CharactersWithSpaces>671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2024-12-09T16:43:52Z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