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28/2025-SG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18/2025 de autoria do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LUCIANA BATISTA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WELLINGTON LUIS CINTRA DE OLIVEIRA,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bidi w:val="0"/>
        <w:jc w:val="left"/>
        <w:rPr>
          <w:rFonts w:ascii="Arial" w:hAnsi="Arial"/>
          <w:color w:val="000000"/>
          <w:sz w:val="24"/>
          <w:szCs w:val="24"/>
        </w:rPr>
      </w:pP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</w:rPr>
        <w:t>Ilustríssim</w:t>
      </w: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  <w:lang w:val="pt-BR"/>
        </w:rPr>
        <w:t xml:space="preserve">o </w:t>
      </w: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</w:rPr>
        <w:t>Senhor</w:t>
      </w:r>
    </w:p>
    <w:p>
      <w:pPr>
        <w:pStyle w:val="Normal"/>
        <w:ind w:right="0"/>
        <w:jc w:val="both"/>
        <w:rPr>
          <w:rFonts w:ascii="Arial" w:hAnsi="Arial" w:eastAsia="Times New Roman" w:cs="Arial"/>
          <w:b/>
          <w:bCs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/>
          <w:bCs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 xml:space="preserve">Leandro Zampollo </w:t>
      </w:r>
    </w:p>
    <w:p>
      <w:pPr>
        <w:pStyle w:val="Normal"/>
        <w:ind w:right="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>Avenida Duque de Caxias Norte, n° 439  – Parque Clayton Malaman</w:t>
      </w:r>
    </w:p>
    <w:p>
      <w:pPr>
        <w:pStyle w:val="Normal"/>
        <w:ind w:right="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>13.635-000 – PIRASSUNUNGA – SP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olor w:val="000000"/>
            <w:sz w:val="24"/>
            <w:szCs w:val="24"/>
            <w:u w:val="single"/>
            <w:shd w:fill="auto" w:val="clear"/>
            <w:lang w:val="pt-BR"/>
          </w:rPr>
          <w:t>leandrozampollo774@gmail.com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leandrozampollo774@g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92</Words>
  <Characters>558</Characters>
  <CharactersWithSpaces>643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2025-02-05T10:40:15Z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