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87B1831" w14:textId="77777777" w:rsidR="00744EFC" w:rsidRDefault="00744EFC" w:rsidP="00744EFC">
      <w:pPr>
        <w:jc w:val="center"/>
        <w:rPr>
          <w:b/>
          <w:bCs/>
          <w:sz w:val="28"/>
          <w:szCs w:val="28"/>
        </w:rPr>
      </w:pPr>
    </w:p>
    <w:p w14:paraId="74D5FD8B" w14:textId="4E45026E" w:rsidR="00744EFC" w:rsidRPr="00744EFC" w:rsidRDefault="00744EFC" w:rsidP="00744EFC">
      <w:pPr>
        <w:jc w:val="center"/>
        <w:rPr>
          <w:rFonts w:ascii="Arial" w:hAnsi="Arial"/>
          <w:b/>
          <w:bCs/>
          <w:sz w:val="28"/>
          <w:szCs w:val="28"/>
        </w:rPr>
      </w:pPr>
      <w:r w:rsidRPr="00744EFC">
        <w:rPr>
          <w:rFonts w:ascii="Arial" w:hAnsi="Arial"/>
          <w:b/>
          <w:bCs/>
          <w:sz w:val="28"/>
          <w:szCs w:val="28"/>
        </w:rPr>
        <w:t>REQUISIÇÃO DE ADIANTAMENTO DE VIAGEM</w:t>
      </w:r>
    </w:p>
    <w:p w14:paraId="772388DB" w14:textId="77777777" w:rsidR="00744EFC" w:rsidRDefault="00744EFC" w:rsidP="008D4B97">
      <w:pPr>
        <w:spacing w:line="276" w:lineRule="auto"/>
        <w:rPr>
          <w:rFonts w:ascii="Arial" w:hAnsi="Arial"/>
        </w:rPr>
      </w:pPr>
    </w:p>
    <w:p w14:paraId="74852329" w14:textId="77777777" w:rsidR="00744EFC" w:rsidRPr="00744EFC" w:rsidRDefault="00744EFC" w:rsidP="008D4B97">
      <w:pPr>
        <w:spacing w:line="276" w:lineRule="auto"/>
        <w:rPr>
          <w:rFonts w:ascii="Arial" w:hAnsi="Arial"/>
        </w:rPr>
      </w:pPr>
    </w:p>
    <w:p w14:paraId="29463D22" w14:textId="77777777" w:rsidR="00744EFC" w:rsidRPr="00744EFC" w:rsidRDefault="00744EFC" w:rsidP="008D4B97">
      <w:pPr>
        <w:spacing w:line="276" w:lineRule="auto"/>
        <w:rPr>
          <w:rFonts w:ascii="Arial" w:hAnsi="Arial"/>
        </w:rPr>
      </w:pPr>
    </w:p>
    <w:p w14:paraId="06A419B2" w14:textId="1E7287EF" w:rsidR="00744EFC" w:rsidRPr="00744EFC" w:rsidRDefault="00744EFC" w:rsidP="008D4B97">
      <w:pPr>
        <w:spacing w:line="276" w:lineRule="auto"/>
        <w:jc w:val="both"/>
        <w:rPr>
          <w:rFonts w:ascii="Arial" w:hAnsi="Arial"/>
        </w:rPr>
      </w:pPr>
      <w:r w:rsidRPr="00744EFC">
        <w:rPr>
          <w:rFonts w:ascii="Arial" w:hAnsi="Arial"/>
        </w:rPr>
        <w:t>Ao Senhor President</w:t>
      </w:r>
      <w:r w:rsidR="006C543F">
        <w:rPr>
          <w:rFonts w:ascii="Arial" w:hAnsi="Arial"/>
        </w:rPr>
        <w:t xml:space="preserve">e </w:t>
      </w:r>
    </w:p>
    <w:p w14:paraId="607A7B0F" w14:textId="77777777" w:rsidR="00744EFC" w:rsidRPr="00744EFC" w:rsidRDefault="00744EFC" w:rsidP="008D4B97">
      <w:pPr>
        <w:spacing w:line="276" w:lineRule="auto"/>
        <w:ind w:firstLine="1134"/>
        <w:jc w:val="both"/>
        <w:rPr>
          <w:rFonts w:ascii="Arial" w:hAnsi="Arial"/>
        </w:rPr>
      </w:pPr>
    </w:p>
    <w:p w14:paraId="55CFCD88" w14:textId="77777777" w:rsidR="00744EFC" w:rsidRDefault="00744EFC" w:rsidP="008D4B97">
      <w:pPr>
        <w:spacing w:line="276" w:lineRule="auto"/>
        <w:ind w:firstLine="1134"/>
        <w:jc w:val="both"/>
        <w:rPr>
          <w:rFonts w:ascii="Arial" w:hAnsi="Arial"/>
        </w:rPr>
      </w:pPr>
    </w:p>
    <w:p w14:paraId="2C1945E2" w14:textId="77777777" w:rsidR="00744EFC" w:rsidRPr="00744EFC" w:rsidRDefault="00744EFC" w:rsidP="008D4B97">
      <w:pPr>
        <w:spacing w:line="276" w:lineRule="auto"/>
        <w:ind w:firstLine="1134"/>
        <w:jc w:val="both"/>
        <w:rPr>
          <w:rFonts w:ascii="Arial" w:hAnsi="Arial"/>
        </w:rPr>
      </w:pPr>
    </w:p>
    <w:p w14:paraId="200CC781" w14:textId="4E020652" w:rsidR="00744EFC" w:rsidRPr="00744EFC" w:rsidRDefault="00744EFC" w:rsidP="008D4B97">
      <w:pPr>
        <w:spacing w:line="276" w:lineRule="auto"/>
        <w:ind w:firstLine="1134"/>
        <w:jc w:val="both"/>
        <w:rPr>
          <w:rFonts w:ascii="Arial" w:hAnsi="Arial"/>
        </w:rPr>
      </w:pPr>
      <w:r w:rsidRPr="00744EFC">
        <w:rPr>
          <w:rFonts w:ascii="Arial" w:hAnsi="Arial"/>
        </w:rPr>
        <w:t>Tendo em vista a programação de viagem dest</w:t>
      </w:r>
      <w:r w:rsidR="00F3207F">
        <w:rPr>
          <w:rFonts w:ascii="Arial" w:hAnsi="Arial"/>
        </w:rPr>
        <w:t>e</w:t>
      </w:r>
      <w:r w:rsidR="00431BF9">
        <w:rPr>
          <w:rFonts w:ascii="Arial" w:hAnsi="Arial"/>
        </w:rPr>
        <w:t xml:space="preserve"> </w:t>
      </w:r>
      <w:r w:rsidR="00431BF9" w:rsidRPr="00F3207F">
        <w:rPr>
          <w:rFonts w:ascii="Arial" w:hAnsi="Arial"/>
          <w:highlight w:val="yellow"/>
        </w:rPr>
        <w:t>servidor</w:t>
      </w:r>
      <w:r w:rsidR="00F3207F" w:rsidRPr="00F3207F">
        <w:rPr>
          <w:rFonts w:ascii="Arial" w:hAnsi="Arial"/>
          <w:highlight w:val="yellow"/>
        </w:rPr>
        <w:t>/vereador</w:t>
      </w:r>
      <w:r w:rsidR="00431BF9" w:rsidRPr="00F3207F">
        <w:rPr>
          <w:rFonts w:ascii="Arial" w:hAnsi="Arial"/>
          <w:highlight w:val="yellow"/>
        </w:rPr>
        <w:t xml:space="preserve">, </w:t>
      </w:r>
      <w:r w:rsidR="00FA5BA5">
        <w:rPr>
          <w:rFonts w:ascii="Arial" w:hAnsi="Arial"/>
          <w:highlight w:val="yellow"/>
        </w:rPr>
        <w:t>Wellington Luis Cintra de Oliveira</w:t>
      </w:r>
      <w:r w:rsidRPr="00F3207F">
        <w:rPr>
          <w:rFonts w:ascii="Arial" w:hAnsi="Arial"/>
          <w:highlight w:val="yellow"/>
        </w:rPr>
        <w:t>,</w:t>
      </w:r>
      <w:r w:rsidRPr="00744EFC">
        <w:rPr>
          <w:rFonts w:ascii="Arial" w:hAnsi="Arial"/>
        </w:rPr>
        <w:t xml:space="preserve"> matrícula nº</w:t>
      </w:r>
      <w:proofErr w:type="gramStart"/>
      <w:r w:rsidR="004F5A9F">
        <w:rPr>
          <w:rFonts w:ascii="Arial" w:hAnsi="Arial"/>
        </w:rPr>
        <w:t>72</w:t>
      </w:r>
      <w:r w:rsidR="00431BF9">
        <w:rPr>
          <w:rFonts w:ascii="Arial" w:hAnsi="Arial"/>
        </w:rPr>
        <w:t xml:space="preserve"> </w:t>
      </w:r>
      <w:r w:rsidRPr="00744EFC">
        <w:rPr>
          <w:rFonts w:ascii="Arial" w:hAnsi="Arial"/>
        </w:rPr>
        <w:t>,</w:t>
      </w:r>
      <w:proofErr w:type="gramEnd"/>
      <w:r w:rsidRPr="00744EFC">
        <w:rPr>
          <w:rFonts w:ascii="Arial" w:hAnsi="Arial"/>
        </w:rPr>
        <w:t xml:space="preserve"> ocupante do </w:t>
      </w:r>
      <w:r w:rsidR="00F3207F">
        <w:rPr>
          <w:rFonts w:ascii="Arial" w:hAnsi="Arial"/>
        </w:rPr>
        <w:t>cargo</w:t>
      </w:r>
      <w:r w:rsidRPr="00744EFC">
        <w:rPr>
          <w:rFonts w:ascii="Arial" w:hAnsi="Arial"/>
        </w:rPr>
        <w:t xml:space="preserve"> </w:t>
      </w:r>
      <w:r w:rsidRPr="00431BF9">
        <w:rPr>
          <w:rFonts w:ascii="Arial" w:hAnsi="Arial"/>
        </w:rPr>
        <w:t>de</w:t>
      </w:r>
      <w:r w:rsidR="00431BF9">
        <w:rPr>
          <w:rFonts w:ascii="Arial" w:hAnsi="Arial"/>
        </w:rPr>
        <w:t xml:space="preserve"> </w:t>
      </w:r>
      <w:r w:rsidR="00FA5BA5">
        <w:rPr>
          <w:rFonts w:ascii="Arial" w:hAnsi="Arial"/>
        </w:rPr>
        <w:t>Vereador</w:t>
      </w:r>
      <w:r w:rsidRPr="00431BF9">
        <w:rPr>
          <w:rFonts w:ascii="Arial" w:hAnsi="Arial"/>
        </w:rPr>
        <w:t xml:space="preserve"> no dia </w:t>
      </w:r>
      <w:r w:rsidR="00FA5BA5">
        <w:rPr>
          <w:rFonts w:ascii="Arial" w:hAnsi="Arial"/>
        </w:rPr>
        <w:t>25/02/2024</w:t>
      </w:r>
      <w:r w:rsidRPr="00431BF9">
        <w:rPr>
          <w:rFonts w:ascii="Arial" w:hAnsi="Arial"/>
        </w:rPr>
        <w:t>, autorizada por Vossa Excelência (Autorização nº</w:t>
      </w:r>
      <w:r w:rsidR="00FA5BA5">
        <w:rPr>
          <w:rFonts w:ascii="Arial" w:hAnsi="Arial"/>
        </w:rPr>
        <w:t xml:space="preserve"> 26/2025</w:t>
      </w:r>
      <w:r w:rsidR="00431BF9">
        <w:rPr>
          <w:rFonts w:ascii="Arial" w:hAnsi="Arial"/>
        </w:rPr>
        <w:t>),</w:t>
      </w:r>
      <w:r w:rsidRPr="00431BF9">
        <w:rPr>
          <w:rFonts w:ascii="Arial" w:hAnsi="Arial"/>
        </w:rPr>
        <w:t xml:space="preserve"> </w:t>
      </w:r>
      <w:r w:rsidRPr="00431BF9">
        <w:rPr>
          <w:rFonts w:ascii="Arial" w:hAnsi="Arial"/>
          <w:b/>
          <w:bCs/>
        </w:rPr>
        <w:t>solicito</w:t>
      </w:r>
      <w:r w:rsidRPr="00431BF9">
        <w:rPr>
          <w:rFonts w:ascii="Arial" w:hAnsi="Arial"/>
        </w:rPr>
        <w:t>, nos termos da Resolução nº 240 de 28 de março de 2023</w:t>
      </w:r>
      <w:r w:rsidRPr="00744EFC">
        <w:rPr>
          <w:rFonts w:ascii="Arial" w:hAnsi="Arial"/>
        </w:rPr>
        <w:t xml:space="preserve">, art. 2º, § 1º, II e Ato da Presidência nº </w:t>
      </w:r>
      <w:r w:rsidR="00F3207F">
        <w:rPr>
          <w:rFonts w:ascii="Arial" w:hAnsi="Arial"/>
        </w:rPr>
        <w:t>70</w:t>
      </w:r>
      <w:r w:rsidRPr="00744EFC">
        <w:rPr>
          <w:rFonts w:ascii="Arial" w:hAnsi="Arial"/>
        </w:rPr>
        <w:t xml:space="preserve"> de </w:t>
      </w:r>
      <w:r w:rsidR="00F3207F">
        <w:rPr>
          <w:rFonts w:ascii="Arial" w:hAnsi="Arial"/>
        </w:rPr>
        <w:t>06 de dezembro</w:t>
      </w:r>
      <w:r w:rsidRPr="00744EFC">
        <w:rPr>
          <w:rFonts w:ascii="Arial" w:hAnsi="Arial"/>
        </w:rPr>
        <w:t xml:space="preserve"> de 2023, o valor de </w:t>
      </w:r>
      <w:r w:rsidRPr="00744EFC">
        <w:rPr>
          <w:rFonts w:ascii="Arial" w:hAnsi="Arial"/>
          <w:b/>
          <w:bCs/>
          <w:u w:val="single"/>
        </w:rPr>
        <w:t>R$ 200,00</w:t>
      </w:r>
      <w:r w:rsidRPr="00744EFC">
        <w:rPr>
          <w:rFonts w:ascii="Arial" w:hAnsi="Arial"/>
        </w:rPr>
        <w:t xml:space="preserve">, a título de </w:t>
      </w:r>
      <w:r w:rsidRPr="00744EFC">
        <w:rPr>
          <w:rFonts w:ascii="Arial" w:hAnsi="Arial"/>
          <w:b/>
          <w:bCs/>
        </w:rPr>
        <w:t>Adiantamento para Despesas de Viagem, Alimentação e Estadia</w:t>
      </w:r>
      <w:r w:rsidRPr="00744EFC">
        <w:rPr>
          <w:rFonts w:ascii="Arial" w:hAnsi="Arial"/>
        </w:rPr>
        <w:t>.</w:t>
      </w:r>
    </w:p>
    <w:p w14:paraId="22DFA196" w14:textId="77777777" w:rsidR="00744EFC" w:rsidRDefault="00744EFC" w:rsidP="008D4B97">
      <w:pPr>
        <w:spacing w:line="276" w:lineRule="auto"/>
        <w:ind w:firstLine="567"/>
        <w:jc w:val="both"/>
        <w:rPr>
          <w:rFonts w:ascii="Arial" w:hAnsi="Arial"/>
        </w:rPr>
      </w:pPr>
    </w:p>
    <w:p w14:paraId="254E6553" w14:textId="7ECB8E5D" w:rsidR="00744EFC" w:rsidRPr="00744EFC" w:rsidRDefault="00744EFC" w:rsidP="008D4B97">
      <w:pPr>
        <w:spacing w:line="276" w:lineRule="auto"/>
        <w:ind w:firstLine="567"/>
        <w:jc w:val="both"/>
        <w:rPr>
          <w:rFonts w:ascii="Arial" w:hAnsi="Arial"/>
        </w:rPr>
      </w:pPr>
      <w:r w:rsidRPr="00744EFC">
        <w:rPr>
          <w:rFonts w:ascii="Arial" w:hAnsi="Arial"/>
        </w:rPr>
        <w:t>Dados para Depósito:</w:t>
      </w:r>
      <w:r w:rsidR="00BC1A6A">
        <w:rPr>
          <w:rFonts w:ascii="Arial" w:hAnsi="Arial"/>
        </w:rPr>
        <w:t xml:space="preserve"> </w:t>
      </w:r>
    </w:p>
    <w:p w14:paraId="4B91E33D" w14:textId="7B20C849" w:rsidR="00744EFC" w:rsidRPr="00744EFC" w:rsidRDefault="00744EFC" w:rsidP="008D4B97">
      <w:pPr>
        <w:spacing w:line="276" w:lineRule="auto"/>
        <w:ind w:firstLine="567"/>
        <w:jc w:val="both"/>
        <w:rPr>
          <w:rFonts w:ascii="Arial" w:hAnsi="Arial"/>
        </w:rPr>
      </w:pPr>
      <w:r w:rsidRPr="00744EFC">
        <w:rPr>
          <w:rFonts w:ascii="Arial" w:hAnsi="Arial"/>
        </w:rPr>
        <w:t>Banco e código:</w:t>
      </w:r>
      <w:r w:rsidR="00431BF9">
        <w:rPr>
          <w:rFonts w:ascii="Arial" w:hAnsi="Arial"/>
        </w:rPr>
        <w:t xml:space="preserve"> </w:t>
      </w:r>
      <w:proofErr w:type="spellStart"/>
      <w:r w:rsidR="00BC1A6A">
        <w:rPr>
          <w:rFonts w:ascii="Arial" w:hAnsi="Arial"/>
        </w:rPr>
        <w:t>nubank</w:t>
      </w:r>
      <w:proofErr w:type="spellEnd"/>
    </w:p>
    <w:p w14:paraId="36C77CF1" w14:textId="15211898" w:rsidR="00744EFC" w:rsidRPr="00744EFC" w:rsidRDefault="00744EFC" w:rsidP="008D4B97">
      <w:pPr>
        <w:spacing w:line="276" w:lineRule="auto"/>
        <w:ind w:firstLine="567"/>
        <w:jc w:val="both"/>
        <w:rPr>
          <w:rFonts w:ascii="Arial" w:hAnsi="Arial"/>
        </w:rPr>
      </w:pPr>
      <w:r w:rsidRPr="00744EFC">
        <w:rPr>
          <w:rFonts w:ascii="Arial" w:hAnsi="Arial"/>
        </w:rPr>
        <w:t>Agência:</w:t>
      </w:r>
      <w:r w:rsidR="00BC1A6A">
        <w:rPr>
          <w:rFonts w:ascii="Arial" w:hAnsi="Arial"/>
        </w:rPr>
        <w:t xml:space="preserve"> 0001</w:t>
      </w:r>
    </w:p>
    <w:p w14:paraId="1E1104F7" w14:textId="27F8D223" w:rsidR="00744EFC" w:rsidRPr="00744EFC" w:rsidRDefault="00744EFC" w:rsidP="008D4B97">
      <w:pPr>
        <w:spacing w:line="276" w:lineRule="auto"/>
        <w:ind w:firstLine="567"/>
        <w:jc w:val="both"/>
        <w:rPr>
          <w:rFonts w:ascii="Arial" w:hAnsi="Arial"/>
        </w:rPr>
      </w:pPr>
      <w:r w:rsidRPr="00744EFC">
        <w:rPr>
          <w:rFonts w:ascii="Arial" w:hAnsi="Arial"/>
        </w:rPr>
        <w:t>Conta Corrente:</w:t>
      </w:r>
      <w:r w:rsidR="00431BF9">
        <w:rPr>
          <w:rFonts w:ascii="Arial" w:hAnsi="Arial"/>
        </w:rPr>
        <w:t xml:space="preserve"> </w:t>
      </w:r>
      <w:r w:rsidR="00BC1A6A">
        <w:rPr>
          <w:rFonts w:ascii="Arial" w:hAnsi="Arial"/>
        </w:rPr>
        <w:t>3896170-8</w:t>
      </w:r>
    </w:p>
    <w:p w14:paraId="0DF8424A" w14:textId="17A70C93" w:rsidR="00744EFC" w:rsidRDefault="00744EFC" w:rsidP="008D4B97">
      <w:pPr>
        <w:spacing w:line="276" w:lineRule="auto"/>
        <w:ind w:firstLine="567"/>
        <w:jc w:val="both"/>
        <w:rPr>
          <w:rFonts w:ascii="Arial" w:hAnsi="Arial"/>
        </w:rPr>
      </w:pPr>
      <w:r w:rsidRPr="00744EFC">
        <w:rPr>
          <w:rFonts w:ascii="Arial" w:hAnsi="Arial"/>
        </w:rPr>
        <w:t>CPF:</w:t>
      </w:r>
      <w:r w:rsidR="00431BF9">
        <w:rPr>
          <w:rFonts w:ascii="Arial" w:hAnsi="Arial"/>
        </w:rPr>
        <w:t xml:space="preserve"> </w:t>
      </w:r>
      <w:r w:rsidR="00BC1A6A">
        <w:rPr>
          <w:rFonts w:ascii="Arial" w:hAnsi="Arial"/>
        </w:rPr>
        <w:t>423.559.008-17</w:t>
      </w:r>
    </w:p>
    <w:p w14:paraId="2E95393C" w14:textId="77777777" w:rsidR="00744EFC" w:rsidRPr="00744EFC" w:rsidRDefault="00744EFC" w:rsidP="008D4B97">
      <w:pPr>
        <w:spacing w:line="276" w:lineRule="auto"/>
        <w:ind w:firstLine="567"/>
        <w:jc w:val="both"/>
        <w:rPr>
          <w:rFonts w:ascii="Arial" w:hAnsi="Arial"/>
        </w:rPr>
      </w:pPr>
    </w:p>
    <w:p w14:paraId="0813BA19" w14:textId="77777777" w:rsidR="00744EFC" w:rsidRPr="00744EFC" w:rsidRDefault="00744EFC" w:rsidP="008D4B97">
      <w:pPr>
        <w:spacing w:line="276" w:lineRule="auto"/>
        <w:jc w:val="both"/>
        <w:rPr>
          <w:rFonts w:ascii="Arial" w:hAnsi="Arial"/>
        </w:rPr>
      </w:pPr>
    </w:p>
    <w:p w14:paraId="77D700CF" w14:textId="77777777" w:rsidR="00744EFC" w:rsidRDefault="00744EFC" w:rsidP="008D4B97">
      <w:pPr>
        <w:spacing w:line="276" w:lineRule="auto"/>
        <w:jc w:val="both"/>
        <w:rPr>
          <w:rFonts w:ascii="Arial" w:hAnsi="Arial"/>
        </w:rPr>
      </w:pPr>
    </w:p>
    <w:p w14:paraId="4EA5E963" w14:textId="77777777" w:rsidR="00744EFC" w:rsidRDefault="00744EFC" w:rsidP="008D4B97">
      <w:pPr>
        <w:spacing w:line="276" w:lineRule="auto"/>
        <w:jc w:val="both"/>
        <w:rPr>
          <w:rFonts w:ascii="Arial" w:hAnsi="Arial"/>
        </w:rPr>
      </w:pPr>
    </w:p>
    <w:p w14:paraId="27461470" w14:textId="77777777" w:rsidR="00744EFC" w:rsidRPr="00744EFC" w:rsidRDefault="00744EFC" w:rsidP="008D4B97">
      <w:pPr>
        <w:spacing w:line="276" w:lineRule="auto"/>
        <w:jc w:val="both"/>
        <w:rPr>
          <w:rFonts w:ascii="Arial" w:hAnsi="Arial"/>
        </w:rPr>
      </w:pPr>
    </w:p>
    <w:p w14:paraId="53F5059E" w14:textId="4D17A06E" w:rsidR="00744EFC" w:rsidRDefault="00BC1A6A" w:rsidP="00431BF9">
      <w:pPr>
        <w:spacing w:line="276" w:lineRule="auto"/>
        <w:ind w:firstLine="1134"/>
        <w:jc w:val="center"/>
        <w:rPr>
          <w:rFonts w:ascii="Arial" w:hAnsi="Arial"/>
        </w:rPr>
      </w:pPr>
      <w:r w:rsidRPr="00744EFC">
        <w:rPr>
          <w:rFonts w:ascii="Arial" w:hAnsi="Arial"/>
        </w:rPr>
        <w:t xml:space="preserve">Pirassununga </w:t>
      </w:r>
      <w:r>
        <w:rPr>
          <w:rFonts w:ascii="Arial" w:hAnsi="Arial"/>
        </w:rPr>
        <w:t>24 de fevereiro de 2025</w:t>
      </w:r>
    </w:p>
    <w:p w14:paraId="55FA85E9" w14:textId="77777777" w:rsidR="00744EFC" w:rsidRDefault="00744EFC" w:rsidP="008D4B97">
      <w:pPr>
        <w:spacing w:line="276" w:lineRule="auto"/>
        <w:rPr>
          <w:rFonts w:ascii="Arial" w:hAnsi="Arial"/>
        </w:rPr>
      </w:pPr>
    </w:p>
    <w:p w14:paraId="42B19083" w14:textId="77777777" w:rsidR="00744EFC" w:rsidRDefault="00744EFC" w:rsidP="008D4B97">
      <w:pPr>
        <w:spacing w:line="276" w:lineRule="auto"/>
        <w:rPr>
          <w:rFonts w:ascii="Arial" w:hAnsi="Arial"/>
        </w:rPr>
      </w:pPr>
    </w:p>
    <w:p w14:paraId="2B528BC9" w14:textId="77777777" w:rsidR="00744EFC" w:rsidRPr="00744EFC" w:rsidRDefault="00744EFC" w:rsidP="008D4B97">
      <w:pPr>
        <w:spacing w:line="276" w:lineRule="auto"/>
        <w:rPr>
          <w:rFonts w:ascii="Arial" w:hAnsi="Arial"/>
        </w:rPr>
      </w:pPr>
    </w:p>
    <w:p w14:paraId="79E56040" w14:textId="77777777" w:rsidR="00744EFC" w:rsidRPr="00744EFC" w:rsidRDefault="00744EFC" w:rsidP="008D4B97">
      <w:pPr>
        <w:spacing w:line="276" w:lineRule="auto"/>
        <w:rPr>
          <w:rFonts w:ascii="Arial" w:hAnsi="Arial"/>
        </w:rPr>
      </w:pPr>
    </w:p>
    <w:p w14:paraId="6FAA7FFE" w14:textId="77777777" w:rsidR="00744EFC" w:rsidRPr="00744EFC" w:rsidRDefault="00744EFC" w:rsidP="008D4B97">
      <w:pPr>
        <w:spacing w:line="276" w:lineRule="auto"/>
        <w:jc w:val="center"/>
        <w:rPr>
          <w:rFonts w:ascii="Arial" w:hAnsi="Arial"/>
        </w:rPr>
      </w:pPr>
      <w:r w:rsidRPr="00744EFC">
        <w:rPr>
          <w:rFonts w:ascii="Arial" w:hAnsi="Arial"/>
        </w:rPr>
        <w:t>__________________________________________</w:t>
      </w:r>
    </w:p>
    <w:p w14:paraId="7AFD2024" w14:textId="77777777" w:rsidR="00744EFC" w:rsidRPr="00744EFC" w:rsidRDefault="00744EFC" w:rsidP="008D4B97">
      <w:pPr>
        <w:spacing w:line="276" w:lineRule="auto"/>
        <w:jc w:val="center"/>
        <w:rPr>
          <w:rFonts w:ascii="Arial" w:hAnsi="Arial"/>
        </w:rPr>
      </w:pPr>
      <w:r w:rsidRPr="00744EFC">
        <w:rPr>
          <w:rFonts w:ascii="Arial" w:hAnsi="Arial"/>
        </w:rPr>
        <w:t>Assinatura</w:t>
      </w:r>
    </w:p>
    <w:p w14:paraId="7F4CF453" w14:textId="77777777" w:rsidR="008D4B97" w:rsidRPr="008D4B97" w:rsidRDefault="008D4B97" w:rsidP="008D4B97">
      <w:pPr>
        <w:rPr>
          <w:rFonts w:ascii="Arial" w:hAnsi="Arial"/>
        </w:rPr>
      </w:pPr>
    </w:p>
    <w:p w14:paraId="0942BBEA" w14:textId="77777777" w:rsidR="008D4B97" w:rsidRPr="008D4B97" w:rsidRDefault="008D4B97" w:rsidP="008D4B97">
      <w:pPr>
        <w:rPr>
          <w:rFonts w:ascii="Arial" w:hAnsi="Arial"/>
        </w:rPr>
      </w:pPr>
    </w:p>
    <w:p w14:paraId="1F929E67" w14:textId="77777777" w:rsidR="008D4B97" w:rsidRPr="008D4B97" w:rsidRDefault="008D4B97" w:rsidP="008D4B97">
      <w:pPr>
        <w:rPr>
          <w:rFonts w:ascii="Arial" w:hAnsi="Arial"/>
        </w:rPr>
      </w:pPr>
    </w:p>
    <w:p w14:paraId="111432DE" w14:textId="77777777" w:rsidR="008D4B97" w:rsidRPr="008D4B97" w:rsidRDefault="008D4B97" w:rsidP="008D4B97">
      <w:pPr>
        <w:rPr>
          <w:rFonts w:ascii="Arial" w:hAnsi="Arial"/>
        </w:rPr>
      </w:pPr>
    </w:p>
    <w:p w14:paraId="701477DE" w14:textId="77777777" w:rsidR="008D4B97" w:rsidRPr="008D4B97" w:rsidRDefault="008D4B97" w:rsidP="008D4B97">
      <w:pPr>
        <w:rPr>
          <w:rFonts w:ascii="Arial" w:hAnsi="Arial"/>
        </w:rPr>
      </w:pPr>
    </w:p>
    <w:sectPr w:rsidR="008D4B97" w:rsidRPr="008D4B97" w:rsidSect="008D4B97">
      <w:headerReference w:type="default" r:id="rId7"/>
      <w:footerReference w:type="default" r:id="rId8"/>
      <w:pgSz w:w="11906" w:h="16838"/>
      <w:pgMar w:top="284" w:right="1134" w:bottom="284" w:left="1134" w:header="1134" w:footer="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C03E25" w14:textId="77777777" w:rsidR="005D1D46" w:rsidRDefault="005D1D46">
      <w:r>
        <w:separator/>
      </w:r>
    </w:p>
  </w:endnote>
  <w:endnote w:type="continuationSeparator" w:id="0">
    <w:p w14:paraId="30AAFF28" w14:textId="77777777" w:rsidR="005D1D46" w:rsidRDefault="005D1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E7A905" w14:textId="5D861F38" w:rsidR="00FC5695" w:rsidRDefault="00744EFC">
    <w:pPr>
      <w:pStyle w:val="Rodap"/>
    </w:pPr>
    <w:r>
      <w:rPr>
        <w:noProof/>
      </w:rPr>
      <w:drawing>
        <wp:anchor distT="0" distB="0" distL="0" distR="0" simplePos="0" relativeHeight="251658240" behindDoc="0" locked="0" layoutInCell="0" allowOverlap="1" wp14:anchorId="619B5872" wp14:editId="6B8AF96B">
          <wp:simplePos x="0" y="0"/>
          <wp:positionH relativeFrom="column">
            <wp:align>center</wp:align>
          </wp:positionH>
          <wp:positionV relativeFrom="paragraph">
            <wp:align>top</wp:align>
          </wp:positionV>
          <wp:extent cx="6119495" cy="1017905"/>
          <wp:effectExtent l="0" t="0" r="0" b="0"/>
          <wp:wrapSquare wrapText="largest"/>
          <wp:docPr id="1848866843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9495" cy="101790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8997EB" w14:textId="77777777" w:rsidR="005D1D46" w:rsidRDefault="005D1D46">
      <w:r>
        <w:separator/>
      </w:r>
    </w:p>
  </w:footnote>
  <w:footnote w:type="continuationSeparator" w:id="0">
    <w:p w14:paraId="65C45794" w14:textId="77777777" w:rsidR="005D1D46" w:rsidRDefault="005D1D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7DED4" w14:textId="56296FE3" w:rsidR="00FC5695" w:rsidRDefault="00744EFC">
    <w:pPr>
      <w:pStyle w:val="Cabealho"/>
    </w:pPr>
    <w:r>
      <w:rPr>
        <w:noProof/>
      </w:rPr>
      <w:drawing>
        <wp:anchor distT="0" distB="0" distL="0" distR="0" simplePos="0" relativeHeight="251657216" behindDoc="0" locked="0" layoutInCell="0" allowOverlap="1" wp14:anchorId="14C84212" wp14:editId="261030B6">
          <wp:simplePos x="0" y="0"/>
          <wp:positionH relativeFrom="column">
            <wp:posOffset>0</wp:posOffset>
          </wp:positionH>
          <wp:positionV relativeFrom="paragraph">
            <wp:posOffset>-523875</wp:posOffset>
          </wp:positionV>
          <wp:extent cx="6119495" cy="1017905"/>
          <wp:effectExtent l="0" t="0" r="0" b="0"/>
          <wp:wrapSquare wrapText="largest"/>
          <wp:docPr id="1908675135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9495" cy="101790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4D3"/>
    <w:rsid w:val="00093FB3"/>
    <w:rsid w:val="000C0B15"/>
    <w:rsid w:val="001A408B"/>
    <w:rsid w:val="001B7AEA"/>
    <w:rsid w:val="001C7EB7"/>
    <w:rsid w:val="002114D3"/>
    <w:rsid w:val="00213A74"/>
    <w:rsid w:val="00415850"/>
    <w:rsid w:val="00431BF9"/>
    <w:rsid w:val="004F5A9F"/>
    <w:rsid w:val="00530FCD"/>
    <w:rsid w:val="00565B23"/>
    <w:rsid w:val="00583766"/>
    <w:rsid w:val="005D1D46"/>
    <w:rsid w:val="006948E1"/>
    <w:rsid w:val="006C543F"/>
    <w:rsid w:val="00744EFC"/>
    <w:rsid w:val="008C22E6"/>
    <w:rsid w:val="008D4B97"/>
    <w:rsid w:val="00AA5E95"/>
    <w:rsid w:val="00B11FDA"/>
    <w:rsid w:val="00B26B93"/>
    <w:rsid w:val="00B41D71"/>
    <w:rsid w:val="00B63730"/>
    <w:rsid w:val="00BC1A6A"/>
    <w:rsid w:val="00BC22CA"/>
    <w:rsid w:val="00BC2A74"/>
    <w:rsid w:val="00D60DD5"/>
    <w:rsid w:val="00E75BC4"/>
    <w:rsid w:val="00E913F6"/>
    <w:rsid w:val="00E944FF"/>
    <w:rsid w:val="00E9647A"/>
    <w:rsid w:val="00F3207F"/>
    <w:rsid w:val="00FA5BA5"/>
    <w:rsid w:val="00FC5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63EA1D0E"/>
  <w15:chartTrackingRefBased/>
  <w15:docId w15:val="{D5550F0D-F479-427F-B037-77D502216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1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CabealhoeRodap">
    <w:name w:val="Cabeçalho e Rodapé"/>
    <w:basedOn w:val="Normal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CabealhoeRodap"/>
  </w:style>
  <w:style w:type="paragraph" w:styleId="Rodap">
    <w:name w:val="footer"/>
    <w:basedOn w:val="CabealhoeRodap"/>
    <w:link w:val="RodapChar"/>
    <w:uiPriority w:val="99"/>
  </w:style>
  <w:style w:type="character" w:styleId="Hyperlink">
    <w:name w:val="Hyperlink"/>
    <w:rsid w:val="00B41D71"/>
    <w:rPr>
      <w:color w:val="000080"/>
      <w:u w:val="single"/>
    </w:rPr>
  </w:style>
  <w:style w:type="character" w:customStyle="1" w:styleId="RodapChar">
    <w:name w:val="Rodapé Char"/>
    <w:link w:val="Rodap"/>
    <w:uiPriority w:val="99"/>
    <w:rsid w:val="00B41D71"/>
    <w:rPr>
      <w:rFonts w:ascii="Liberation Serif" w:eastAsia="NSimSun" w:hAnsi="Liberation Serif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F6D2A0-D0B0-4A95-935F-AAE3457F1D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114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elton-fin</dc:creator>
  <cp:keywords/>
  <cp:lastModifiedBy>Dra. Janielli Sabará PRINCIPAL</cp:lastModifiedBy>
  <cp:revision>4</cp:revision>
  <cp:lastPrinted>2024-09-02T18:12:00Z</cp:lastPrinted>
  <dcterms:created xsi:type="dcterms:W3CDTF">2025-02-24T14:06:00Z</dcterms:created>
  <dcterms:modified xsi:type="dcterms:W3CDTF">2025-02-24T14:21:00Z</dcterms:modified>
</cp:coreProperties>
</file>