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274/2025-SG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8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168/2025 de autoria do vereador THEO SANTOS DE SOUZA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“Capitão Theo”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07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</w:t>
      </w:r>
      <w:bookmarkStart w:id="1" w:name="_GoBack"/>
      <w:bookmarkEnd w:id="1"/>
      <w:r>
        <w:rPr>
          <w:rFonts w:ascii="Arial" w:hAnsi="Arial"/>
          <w:sz w:val="24"/>
          <w:szCs w:val="24"/>
          <w:shd w:val="clear" w:color="auto" w:fill="auto"/>
        </w:rPr>
        <w:t>íssimo Senhor,</w:t>
      </w:r>
    </w:p>
    <w:p w14:paraId="427B57C4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Dom Luís Philippe de Orléans e Bragança</w:t>
      </w:r>
    </w:p>
    <w:p w14:paraId="6C7CCC4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Deputado Federal</w:t>
      </w:r>
    </w:p>
    <w:p w14:paraId="0BDC486A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lang w:val="pt-BR"/>
        </w:rPr>
        <w:instrText xml:space="preserve"> HYPERLINK "mailto:dep.luizphilippedeorleansebraganca@camara.leg.br" </w:instrText>
      </w:r>
      <w:r>
        <w:rPr>
          <w:rFonts w:hint="default" w:ascii="Arial" w:hAnsi="Arial" w:cs="Arial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5F5F5"/>
          <w:lang w:val="pt-BR"/>
        </w:rPr>
        <w:t>dep.luizphilippedeorleansebraganca@camara.leg.br</w:t>
      </w:r>
      <w:r>
        <w:rPr>
          <w:rFonts w:hint="default" w:ascii="Arial" w:hAnsi="Arial" w:cs="Arial"/>
          <w:sz w:val="24"/>
          <w:szCs w:val="24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 </w:t>
      </w:r>
    </w:p>
    <w:p w14:paraId="11CE65C6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p w14:paraId="4585BEAB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AFA4309"/>
    <w:rsid w:val="480A094E"/>
    <w:rsid w:val="541B1890"/>
    <w:rsid w:val="673D3EC0"/>
    <w:rsid w:val="6C01275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510</Characters>
  <Lines>0</Lines>
  <Paragraphs>8</Paragraphs>
  <TotalTime>15</TotalTime>
  <ScaleCrop>false</ScaleCrop>
  <LinksUpToDate>false</LinksUpToDate>
  <CharactersWithSpaces>585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2025-04-08T11:56:24Z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