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center"/>
        <w:rPr>
          <w:rFonts w:ascii="Times New Roman" w:hAnsi="Times New Roman"/>
          <w:b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</w:rPr>
      </w:pPr>
      <w:r>
        <w:rPr>
          <w:rFonts w:ascii="Times New Roman" w:hAnsi="Times New Roman"/>
          <w:b/>
          <w:bCs/>
          <w:sz w:val="24"/>
          <w:szCs w:val="24"/>
        </w:rPr>
        <w:t>REQUISIÇÃO DE ADIANTAMENTO DE VIAGEM</w:t>
      </w:r>
    </w:p>
    <w:p>
      <w:pPr>
        <w:pStyle w:val="Normal"/>
        <w:spacing w:lineRule="auto" w:line="2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Ao Senhor Presidente da Câmara Municipal de Pirassununga,</w:t>
      </w:r>
    </w:p>
    <w:p>
      <w:pPr>
        <w:pStyle w:val="Normal"/>
        <w:spacing w:lineRule="auto" w:line="27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Vereador Wallace Ananias de Freitas Bruno</w:t>
      </w:r>
    </w:p>
    <w:p>
      <w:pPr>
        <w:pStyle w:val="Normal"/>
        <w:spacing w:lineRule="auto" w:line="276"/>
        <w:ind w:firstLine="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ind w:firstLine="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ind w:firstLine="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ind w:firstLine="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Tendo em vista a programação de viagem desta servidora</w:t>
      </w:r>
      <w:r>
        <w:rPr>
          <w:rFonts w:ascii="Times New Roman" w:hAnsi="Times New Roman"/>
          <w:sz w:val="24"/>
          <w:szCs w:val="24"/>
          <w:shd w:fill="auto" w:val="clear"/>
        </w:rPr>
        <w:t>, Dalva Milaré Arruda Lodi,</w:t>
      </w:r>
      <w:r>
        <w:rPr>
          <w:rFonts w:ascii="Times New Roman" w:hAnsi="Times New Roman"/>
          <w:sz w:val="24"/>
          <w:szCs w:val="24"/>
        </w:rPr>
        <w:t xml:space="preserve"> matrícula nº 25, ocupante do cargo de Diretora Legislativa</w:t>
      </w:r>
      <w:r>
        <w:rPr>
          <w:rFonts w:ascii="Times New Roman" w:hAnsi="Times New Roman"/>
          <w:sz w:val="24"/>
          <w:szCs w:val="24"/>
          <w:shd w:fill="auto" w:val="clear"/>
        </w:rPr>
        <w:t>,</w:t>
      </w:r>
      <w:r>
        <w:rPr>
          <w:rFonts w:ascii="Times New Roman" w:hAnsi="Times New Roman"/>
          <w:sz w:val="24"/>
          <w:szCs w:val="24"/>
        </w:rPr>
        <w:t xml:space="preserve"> no próximo dia 0</w:t>
      </w:r>
      <w:r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de abril de 2025, autorizada por Vossa Excelência (Autorização nº 59/2025</w:t>
      </w:r>
      <w:r>
        <w:rPr>
          <w:rFonts w:ascii="Times New Roman" w:hAnsi="Times New Roman"/>
          <w:sz w:val="24"/>
          <w:szCs w:val="24"/>
          <w:shd w:fill="auto" w:val="clear"/>
        </w:rPr>
        <w:t>)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b/>
          <w:bCs/>
          <w:sz w:val="24"/>
          <w:szCs w:val="24"/>
        </w:rPr>
        <w:t>solicito</w:t>
      </w:r>
      <w:r>
        <w:rPr>
          <w:rFonts w:ascii="Times New Roman" w:hAnsi="Times New Roman"/>
          <w:sz w:val="24"/>
          <w:szCs w:val="24"/>
        </w:rPr>
        <w:t xml:space="preserve">, nos termos da Resolução nº 240 de 28 de março de 2023, art. 2º, § 1º, II e Ato da Presidência nº 70 de 06 de dezembro de 2023, o valor de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R$ 200,00</w:t>
      </w:r>
      <w:r>
        <w:rPr>
          <w:rFonts w:ascii="Times New Roman" w:hAnsi="Times New Roman"/>
          <w:sz w:val="24"/>
          <w:szCs w:val="24"/>
        </w:rPr>
        <w:t xml:space="preserve">, a título de </w:t>
      </w:r>
      <w:r>
        <w:rPr>
          <w:rFonts w:ascii="Times New Roman" w:hAnsi="Times New Roman"/>
          <w:b/>
          <w:bCs/>
          <w:sz w:val="24"/>
          <w:szCs w:val="24"/>
        </w:rPr>
        <w:t>Adiantamento para Despesas de Viagem, Alimentação e Estadia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Normal"/>
        <w:spacing w:lineRule="auto" w:line="276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Dados para Depósito:</w:t>
      </w:r>
    </w:p>
    <w:p>
      <w:pPr>
        <w:pStyle w:val="Normal"/>
        <w:spacing w:lineRule="auto" w:line="276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Banco e código: 001</w:t>
      </w:r>
    </w:p>
    <w:p>
      <w:pPr>
        <w:pStyle w:val="Normal"/>
        <w:spacing w:lineRule="auto" w:line="276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Agência: 0163-5</w:t>
      </w:r>
    </w:p>
    <w:p>
      <w:pPr>
        <w:pStyle w:val="Normal"/>
        <w:spacing w:lineRule="auto" w:line="276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Conta-Corrente: 20.719-5</w:t>
      </w:r>
    </w:p>
    <w:p>
      <w:pPr>
        <w:pStyle w:val="Normal"/>
        <w:spacing w:lineRule="auto" w:line="276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CPF: 260.563.338-17</w:t>
      </w:r>
    </w:p>
    <w:p>
      <w:pPr>
        <w:pStyle w:val="Normal"/>
        <w:spacing w:lineRule="auto" w:line="276"/>
        <w:ind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ind w:firstLine="113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ind w:hanging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Pirassununga, 08 de abril de 2025 </w:t>
      </w:r>
    </w:p>
    <w:p>
      <w:pPr>
        <w:pStyle w:val="Normal"/>
        <w:spacing w:lineRule="auto" w:line="2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76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</w:t>
      </w:r>
    </w:p>
    <w:p>
      <w:pPr>
        <w:pStyle w:val="Normal"/>
        <w:widowControl/>
        <w:suppressAutoHyphens w:val="true"/>
        <w:bidi w:val="0"/>
        <w:spacing w:lineRule="auto" w:line="276" w:before="0" w:after="0"/>
        <w:ind w:left="0" w:right="0" w:hanging="0"/>
        <w:jc w:val="center"/>
        <w:rPr>
          <w:shd w:fill="auto" w:val="clear"/>
        </w:rPr>
      </w:pPr>
      <w:r>
        <w:rPr>
          <w:rFonts w:ascii="Times New Roman" w:hAnsi="Times New Roman"/>
          <w:sz w:val="24"/>
          <w:szCs w:val="24"/>
          <w:shd w:fill="auto" w:val="clear"/>
        </w:rPr>
        <w:t>Dalva Milaré Arruda Lodi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1134" w:top="1191" w:footer="0" w:bottom="28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ap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ap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align>center</wp:align>
          </wp:positionH>
          <wp:positionV relativeFrom="paragraph">
            <wp:align>top</wp:align>
          </wp:positionV>
          <wp:extent cx="6119495" cy="1017905"/>
          <wp:effectExtent l="0" t="0" r="0" b="0"/>
          <wp:wrapSquare wrapText="largest"/>
          <wp:docPr id="3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ap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align>center</wp:align>
          </wp:positionH>
          <wp:positionV relativeFrom="paragraph">
            <wp:align>top</wp:align>
          </wp:positionV>
          <wp:extent cx="6119495" cy="1017905"/>
          <wp:effectExtent l="0" t="0" r="0" b="0"/>
          <wp:wrapSquare wrapText="largest"/>
          <wp:docPr id="4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9495" cy="1017905"/>
          <wp:effectExtent l="0" t="0" r="0" b="0"/>
          <wp:wrapSquare wrapText="largest"/>
          <wp:docPr id="1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9495" cy="1017905"/>
          <wp:effectExtent l="0" t="0" r="0" b="0"/>
          <wp:wrapSquare wrapText="largest"/>
          <wp:docPr id="2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10"/>
  <w:displayBackgroundShape/>
  <w:embedSystemFonts/>
  <w:defaultTabStop w:val="709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Hyperlink"/>
    <w:rsid w:val="00b41d71"/>
    <w:rPr>
      <w:color w:val="000080"/>
      <w:u w:val="single"/>
    </w:rPr>
  </w:style>
  <w:style w:type="character" w:styleId="RodapChar" w:customStyle="1">
    <w:name w:val="Rodapé Char"/>
    <w:uiPriority w:val="99"/>
    <w:qFormat/>
    <w:rsid w:val="00b41d71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Ttulo" w:customStyle="1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/>
  </w:style>
  <w:style w:type="paragraph" w:styleId="Legenda" w:customStyle="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/>
  </w:style>
  <w:style w:type="paragraph" w:styleId="Ttulo1" w:customStyle="1">
    <w:name w:val="Título1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Caption1" w:customStyle="1">
    <w:name w:val="caption1"/>
    <w:basedOn w:val="Normal"/>
    <w:qFormat/>
    <w:pPr>
      <w:suppressLineNumbers/>
      <w:spacing w:before="120" w:after="120"/>
    </w:pPr>
    <w:rPr>
      <w:i/>
      <w:iCs/>
    </w:rPr>
  </w:style>
  <w:style w:type="paragraph" w:styleId="CabealhoeRodap" w:customStyle="1">
    <w:name w:val="Cabeçalho e Rodapé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Cabealho" w:customStyle="1">
    <w:name w:val="Header"/>
    <w:basedOn w:val="CabealhoeRodap"/>
    <w:pPr/>
    <w:rPr/>
  </w:style>
  <w:style w:type="paragraph" w:styleId="Rodap" w:customStyle="1">
    <w:name w:val="Footer"/>
    <w:basedOn w:val="CabealhoeRodap"/>
    <w:link w:val="RodapChar"/>
    <w:uiPriority w:val="99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6D2A0-D0B0-4A95-935F-AAE3457F1DBF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Application>LibreOffice/7.4.5.1$Windows_X86_64 LibreOffice_project/9c0871452b3918c1019dde9bfac75448afc4b57f</Application>
  <AppVersion>15.0000</AppVersion>
  <Pages>1</Pages>
  <Words>126</Words>
  <Characters>683</Characters>
  <CharactersWithSpaces>798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2025-01-22T13:15:00Z</dcterms:created>
  <dc:creator>elton-fin</dc:creator>
  <dc:description/>
  <dc:language>pt-BR</dc:language>
  <cp:lastModifiedBy/>
  <cp:lastPrinted>2024-09-02T18:12:00Z</cp:lastPrinted>
  <dcterms:modified xsi:type="dcterms:W3CDTF">2025-04-08T10:12:19Z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