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Of. nº 1126/2025-SG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Pirassununga, 30 de setembro de 2025. 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Web"/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z w:val="24"/>
          <w:shd w:fill="auto" w:val="clear"/>
          <w:lang w:val="pt-BR"/>
        </w:rPr>
        <w:t xml:space="preserve">Ilustríssimos Senhores, </w:t>
      </w:r>
    </w:p>
    <w:p>
      <w:pPr>
        <w:pStyle w:val="NormalWeb"/>
        <w:spacing w:lineRule="auto" w:line="360"/>
        <w:jc w:val="both"/>
        <w:rPr>
          <w:rFonts w:ascii="Arial" w:hAnsi="Arial" w:cs="Arial"/>
          <w:color w:val="000000"/>
          <w:sz w:val="24"/>
          <w:highlight w:val="none"/>
          <w:shd w:fill="auto" w:val="clear"/>
          <w:lang w:val="pt-BR"/>
        </w:rPr>
      </w:pPr>
      <w:r>
        <w:rPr>
          <w:rFonts w:cs="Arial" w:ascii="Arial" w:hAnsi="Arial"/>
          <w:color w:val="000000"/>
          <w:sz w:val="24"/>
          <w:shd w:fill="auto" w:val="clear"/>
          <w:lang w:val="pt-BR"/>
        </w:rPr>
      </w:r>
    </w:p>
    <w:p>
      <w:pPr>
        <w:pStyle w:val="NormalWeb"/>
        <w:spacing w:lineRule="auto" w:line="360"/>
        <w:ind w:firstLine="2400"/>
        <w:jc w:val="both"/>
        <w:rPr/>
      </w:pPr>
      <w:r>
        <w:rPr>
          <w:rFonts w:cs="Arial" w:ascii="Arial" w:hAnsi="Arial"/>
          <w:color w:val="000000"/>
          <w:sz w:val="24"/>
          <w:shd w:fill="auto" w:val="clear"/>
          <w:lang w:val="pt-BR"/>
        </w:rPr>
        <w:t xml:space="preserve">Levamos ao conhecimento de Vossas Senhorias, que em sessão ordinária desta Casa de Leis, </w:t>
      </w:r>
      <w:r>
        <w:rPr>
          <w:rFonts w:cs="Arial" w:ascii="Arial" w:hAnsi="Arial"/>
          <w:sz w:val="24"/>
          <w:shd w:fill="auto" w:val="clear"/>
          <w:lang w:val="pt-BR"/>
        </w:rPr>
        <w:t>realizada em 2</w:t>
      </w:r>
      <w:bookmarkStart w:id="0" w:name="_GoBack"/>
      <w:bookmarkEnd w:id="0"/>
      <w:r>
        <w:rPr>
          <w:rFonts w:cs="Arial" w:ascii="Arial" w:hAnsi="Arial"/>
          <w:sz w:val="24"/>
          <w:shd w:fill="auto" w:val="clear"/>
          <w:lang w:val="pt-BR"/>
        </w:rPr>
        <w:t>9</w:t>
      </w:r>
      <w:r>
        <w:rPr>
          <w:rFonts w:cs="Arial" w:ascii="Arial" w:hAnsi="Arial"/>
          <w:sz w:val="24"/>
          <w:shd w:fill="auto" w:val="clear"/>
          <w:lang w:val="pt-BR"/>
        </w:rPr>
        <w:t xml:space="preserve"> de Setembro de 2025</w:t>
      </w:r>
      <w:r>
        <w:rPr>
          <w:rFonts w:cs="Arial" w:ascii="Arial" w:hAnsi="Arial"/>
          <w:color w:val="000000"/>
          <w:sz w:val="24"/>
          <w:shd w:fill="auto" w:val="clear"/>
          <w:lang w:val="pt-BR"/>
        </w:rPr>
        <w:t>, foi apresentado e aprovado o Requerimento Nº 650/2025</w:t>
      </w:r>
      <w:r>
        <w:rPr>
          <w:rFonts w:cs="Arial" w:ascii="Arial" w:hAnsi="Arial"/>
          <w:sz w:val="24"/>
          <w:shd w:fill="auto" w:val="clear"/>
          <w:lang w:val="pt-BR"/>
        </w:rPr>
        <w:t xml:space="preserve"> de autoria </w:t>
      </w:r>
      <w:r>
        <w:rPr>
          <w:rFonts w:cs="Arial" w:ascii="Arial" w:hAnsi="Arial" w:eastAsiaTheme="minorEastAsia"/>
          <w:sz w:val="24"/>
          <w:shd w:fill="auto" w:val="clear"/>
          <w:lang w:val="pt-BR"/>
        </w:rPr>
        <w:t xml:space="preserve">do vereador 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>CARLOS LUIZ DE DEUS – “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>CARLINHOS DE DEUS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>”, consignando nos anais dos trabalhos da presente sessão, votos de profundo pesar pelo falecimento d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>a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 xml:space="preserve"> senhor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>a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 xml:space="preserve"> </w:t>
      </w:r>
      <w:r>
        <w:rPr>
          <w:rFonts w:cs="Arial" w:ascii="Arial" w:hAnsi="Arial"/>
          <w:color w:val="000000"/>
          <w:sz w:val="24"/>
          <w:shd w:fill="auto" w:val="clear"/>
          <w:lang w:val="pt-BR"/>
        </w:rPr>
        <w:t xml:space="preserve">Antônia Bertazzi Goze, </w:t>
      </w:r>
      <w:r>
        <w:rPr>
          <w:rFonts w:cs="Arial" w:ascii="Arial" w:hAnsi="Arial"/>
          <w:color w:val="000000"/>
          <w:sz w:val="24"/>
          <w:lang w:val="pt-BR"/>
        </w:rPr>
        <w:t>conforme cópia em anexo.</w:t>
      </w:r>
    </w:p>
    <w:p>
      <w:pPr>
        <w:pStyle w:val="NormalWeb"/>
        <w:spacing w:lineRule="auto" w:line="360"/>
        <w:ind w:firstLine="2400"/>
        <w:jc w:val="both"/>
        <w:rPr>
          <w:rFonts w:ascii="Arial" w:hAnsi="Arial" w:cs="Arial"/>
          <w:color w:val="000000"/>
          <w:sz w:val="24"/>
          <w:lang w:val="pt-BR"/>
        </w:rPr>
      </w:pPr>
      <w:r>
        <w:rPr>
          <w:rFonts w:cs="Arial" w:ascii="Arial" w:hAnsi="Arial"/>
          <w:color w:val="000000"/>
          <w:sz w:val="24"/>
          <w:lang w:val="pt-BR"/>
        </w:rPr>
      </w:r>
    </w:p>
    <w:p>
      <w:pPr>
        <w:pStyle w:val="NormalWeb"/>
        <w:spacing w:lineRule="auto" w:line="360"/>
        <w:ind w:firstLine="2400"/>
        <w:jc w:val="both"/>
        <w:rPr/>
      </w:pPr>
      <w:r>
        <w:rPr>
          <w:rFonts w:cs="Arial" w:ascii="Arial" w:hAnsi="Arial"/>
          <w:color w:val="000000"/>
          <w:sz w:val="24"/>
          <w:lang w:val="pt-BR"/>
        </w:rPr>
        <w:t>Nesta oportunidade, registramos à família enlutada, nossas sinceras condolências.</w:t>
      </w:r>
    </w:p>
    <w:p>
      <w:pPr>
        <w:pStyle w:val="NormalWeb"/>
        <w:spacing w:lineRule="auto" w:line="360"/>
        <w:ind w:firstLine="2400"/>
        <w:jc w:val="both"/>
        <w:rPr>
          <w:rFonts w:ascii="Arial" w:hAnsi="Arial" w:cs="Arial"/>
          <w:b/>
          <w:bCs/>
          <w:i w:val="false"/>
          <w:i w:val="false"/>
          <w:iCs w:val="false"/>
          <w:color w:val="000000"/>
          <w:sz w:val="24"/>
          <w:szCs w:val="24"/>
          <w:lang w:val="pt-BR" w:eastAsia="ar-SA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</w:r>
    </w:p>
    <w:p>
      <w:pPr>
        <w:pStyle w:val="NormalWeb"/>
        <w:spacing w:lineRule="auto" w:line="360"/>
        <w:ind w:firstLine="2400"/>
        <w:jc w:val="both"/>
        <w:rPr>
          <w:rFonts w:ascii="Arial" w:hAnsi="Arial" w:cs="Arial"/>
          <w:b/>
          <w:bCs/>
          <w:i w:val="false"/>
          <w:i w:val="false"/>
          <w:iCs w:val="false"/>
          <w:color w:val="000000"/>
          <w:sz w:val="24"/>
          <w:szCs w:val="24"/>
          <w:lang w:val="pt-BR" w:eastAsia="ar-SA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</w:r>
    </w:p>
    <w:p>
      <w:pPr>
        <w:pStyle w:val="NormalWeb"/>
        <w:spacing w:lineRule="auto" w:line="360"/>
        <w:ind w:firstLine="2400"/>
        <w:jc w:val="both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  <w:t xml:space="preserve">          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  <w:t>Wallace Ananias de Freitas Bruno</w:t>
      </w:r>
    </w:p>
    <w:p>
      <w:pPr>
        <w:pStyle w:val="NormalWeb"/>
        <w:jc w:val="center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lang w:val="pt-BR"/>
        </w:rPr>
        <w:t>Presidente</w:t>
      </w:r>
    </w:p>
    <w:p>
      <w:pPr>
        <w:pStyle w:val="Normal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pageBreakBefore w:val="false"/>
        <w:spacing w:before="0" w:after="0"/>
        <w:rPr>
          <w:rFonts w:ascii="Arial" w:hAnsi="Arial" w:eastAsia="NSimSun"/>
          <w:color w:val="000000"/>
          <w:sz w:val="24"/>
          <w:szCs w:val="24"/>
          <w:highlight w:val="none"/>
          <w:u w:val="none"/>
          <w:shd w:fill="auto" w:val="clear"/>
        </w:rPr>
      </w:pPr>
      <w:bookmarkStart w:id="1" w:name="_GoBack_Copia_2"/>
      <w:bookmarkEnd w:id="1"/>
      <w:r>
        <w:rPr>
          <w:rFonts w:eastAsia="NSimSun" w:ascii="Arial" w:hAnsi="Arial"/>
          <w:color w:val="000000"/>
          <w:sz w:val="24"/>
          <w:szCs w:val="24"/>
          <w:u w:val="none"/>
          <w:shd w:fill="auto" w:val="clear"/>
        </w:rPr>
        <w:t>À FAMÍLIA</w:t>
      </w:r>
    </w:p>
    <w:p>
      <w:pPr>
        <w:pStyle w:val="Normal"/>
        <w:spacing w:before="0" w:after="0"/>
        <w:rPr>
          <w:rFonts w:ascii="Arial" w:hAnsi="Arial"/>
          <w:color w:val="000000"/>
          <w:highlight w:val="none"/>
          <w:shd w:fill="auto" w:val="clear"/>
        </w:rPr>
      </w:pPr>
      <w:r>
        <w:rPr>
          <w:rFonts w:eastAsia="NSimSun" w:ascii="Arial" w:hAnsi="Arial"/>
          <w:color w:val="000000"/>
          <w:sz w:val="24"/>
          <w:szCs w:val="24"/>
          <w:u w:val="none"/>
          <w:shd w:fill="auto" w:val="clear"/>
        </w:rPr>
        <w:t xml:space="preserve">DA SAUDOSA </w:t>
      </w:r>
      <w:r>
        <w:rPr>
          <w:rFonts w:eastAsia="Times New Roman" w:cs="Arial"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>ANTÔNIA BERTAZZI GOZE</w:t>
      </w:r>
    </w:p>
    <w:p>
      <w:pPr>
        <w:pStyle w:val="Normal"/>
        <w:spacing w:lineRule="atLeast" w:line="100"/>
        <w:jc w:val="both"/>
        <w:rPr>
          <w:rFonts w:ascii="Arial" w:hAnsi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 xml:space="preserve">Rua XV de Novembro,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>n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>º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 xml:space="preserve"> 2612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 xml:space="preserve"> - Centro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 </w:t>
      </w:r>
    </w:p>
    <w:p>
      <w:pPr>
        <w:pStyle w:val="Normal"/>
        <w:spacing w:before="0" w:after="0"/>
        <w:rPr/>
      </w:pP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xx" w:bidi="ar-SA"/>
        </w:rPr>
        <w:t xml:space="preserve">13.630-145 </w:t>
      </w: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xx" w:bidi="ar-SA"/>
        </w:rPr>
        <w:t>– Pirassununga/SP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00" w:right="906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 w:qFormat="1"/>
    <w:lsdException w:name="Date" w:uiPriority="0" w:semiHidden="0" w:unhideWhenUsed="0" w:qFormat="1"/>
    <w:lsdException w:name="Body Text First Indent" w:uiPriority="0" w:semiHidden="0" w:unhideWhenUsed="0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 w:qFormat="1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 w:qFormat="1"/>
    <w:lsdException w:name="Table Grid 8" w:uiPriority="0" w:semiHidden="0" w:unhideWhenUsed="0" w:qFormat="1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Heading2">
    <w:name w:val="Heading 2"/>
    <w:basedOn w:val="Normal"/>
    <w:next w:val="Normal"/>
    <w:semiHidden/>
    <w:unhideWhenUsed/>
    <w:qFormat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semiHidden/>
    <w:unhideWhenUsed/>
    <w:qFormat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21"/>
      <w:szCs w:val="2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HTMLAcronym">
    <w:name w:val="HTML Acronym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PageNumber">
    <w:name w:val="Page Numbe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FootnoteCharacters1111111111" w:customStyle="1">
    <w:name w:val="Footnote Characters1111111111"/>
    <w:qFormat/>
    <w:rPr>
      <w:vertAlign w:val="superscript"/>
    </w:rPr>
  </w:style>
  <w:style w:type="character" w:styleId="FootnoteCharacters11111111111" w:customStyle="1">
    <w:name w:val="Foot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EndnoteCharacters1111111111111" w:customStyle="1">
    <w:name w:val="Endnote Characters1111111111111"/>
    <w:basedOn w:val="DefaultParagraphFont"/>
    <w:qFormat/>
    <w:rPr>
      <w:vertAlign w:val="superscript"/>
    </w:rPr>
  </w:style>
  <w:style w:type="character" w:styleId="LineNumbering" w:customStyle="1">
    <w:name w:val="Line Numbering"/>
    <w:basedOn w:val="DefaultParagraphFont"/>
    <w:qFormat/>
    <w:rPr/>
  </w:style>
  <w:style w:type="character" w:styleId="FootnoteCharacters111111111111" w:customStyle="1">
    <w:name w:val="Footnote Characters111111111111"/>
    <w:qFormat/>
    <w:rPr>
      <w:vertAlign w:val="superscript"/>
    </w:rPr>
  </w:style>
  <w:style w:type="character" w:styleId="FootnoteCharacters1111111111111" w:customStyle="1">
    <w:name w:val="Footnote Characters1111111111111"/>
    <w:basedOn w:val="DefaultParagraphFont"/>
    <w:qFormat/>
    <w:rPr>
      <w:vertAlign w:val="superscript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InternetLink1" w:customStyle="1">
    <w:name w:val="Internet Link1"/>
    <w:basedOn w:val="DefaultParagraphFont"/>
    <w:qFormat/>
    <w:rPr>
      <w:color w:val="00007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Normal"/>
    <w:qFormat/>
    <w:pPr>
      <w:ind w:hanging="283" w:left="283"/>
    </w:pPr>
    <w:rPr/>
  </w:style>
  <w:style w:type="paragraph" w:styleId="Caption">
    <w:name w:val="Caption"/>
    <w:basedOn w:val="Normal"/>
    <w:next w:val="Normal"/>
    <w:semiHidden/>
    <w:unhideWhenUsed/>
    <w:qFormat/>
    <w:pPr/>
    <w:rPr>
      <w:rFonts w:ascii="Arial" w:hAnsi="Arial" w:eastAsia="SimHei" w:cs="Arial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sz w:val="16"/>
      <w:szCs w:val="16"/>
    </w:rPr>
  </w:style>
  <w:style w:type="paragraph" w:styleId="BlockText">
    <w:name w:val="Block Text"/>
    <w:basedOn w:val="Normal"/>
    <w:qFormat/>
    <w:pPr>
      <w:spacing w:before="0" w:after="120"/>
      <w:ind w:left="1440" w:right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2">
    <w:name w:val="Body Text First Indent 2"/>
    <w:basedOn w:val="BodyText1"/>
    <w:qFormat/>
    <w:pPr>
      <w:ind w:firstLine="210"/>
    </w:pPr>
    <w:rPr/>
  </w:style>
  <w:style w:type="paragraph" w:styleId="BodyText1" w:customStyle="1">
    <w:name w:val="Body Text1"/>
    <w:basedOn w:val="Normal"/>
    <w:qFormat/>
    <w:pPr>
      <w:spacing w:before="0" w:after="120"/>
      <w:ind w:left="283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Closing">
    <w:name w:val="Closing"/>
    <w:basedOn w:val="Normal"/>
    <w:qFormat/>
    <w:pPr>
      <w:ind w:left="4252"/>
    </w:pPr>
    <w:rPr/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val="clear" w:color="auto" w:fill="000080"/>
    </w:pPr>
    <w:rPr/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qFormat/>
    <w:pPr>
      <w:snapToGrid w:val="false"/>
    </w:pPr>
    <w:rPr/>
  </w:style>
  <w:style w:type="paragraph" w:styleId="EnvelopeAddress">
    <w:name w:val="Envelope Address"/>
    <w:basedOn w:val="Normal"/>
    <w:qFormat/>
    <w:pPr>
      <w:ind w:left="2835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Footer">
    <w:name w:val="Foot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qFormat/>
    <w:pPr>
      <w:snapToGrid w:val="false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qFormat/>
    <w:pPr/>
    <w:rPr/>
  </w:style>
  <w:style w:type="paragraph" w:styleId="Index2">
    <w:name w:val="Index 2"/>
    <w:basedOn w:val="Normal"/>
    <w:next w:val="Normal"/>
    <w:qFormat/>
    <w:pPr>
      <w:ind w:left="200"/>
    </w:pPr>
    <w:rPr/>
  </w:style>
  <w:style w:type="paragraph" w:styleId="Index3">
    <w:name w:val="Index 3"/>
    <w:basedOn w:val="Normal"/>
    <w:next w:val="Normal"/>
    <w:qFormat/>
    <w:pPr>
      <w:ind w:left="400"/>
    </w:pPr>
    <w:rPr/>
  </w:style>
  <w:style w:type="paragraph" w:styleId="index4">
    <w:name w:val="index 4"/>
    <w:basedOn w:val="Normal"/>
    <w:next w:val="Normal"/>
    <w:qFormat/>
    <w:pPr>
      <w:ind w:left="600"/>
    </w:pPr>
    <w:rPr/>
  </w:style>
  <w:style w:type="paragraph" w:styleId="index5">
    <w:name w:val="index 5"/>
    <w:basedOn w:val="Normal"/>
    <w:next w:val="Normal"/>
    <w:qFormat/>
    <w:pPr>
      <w:ind w:left="800"/>
    </w:pPr>
    <w:rPr/>
  </w:style>
  <w:style w:type="paragraph" w:styleId="index6">
    <w:name w:val="index 6"/>
    <w:basedOn w:val="Normal"/>
    <w:next w:val="Normal"/>
    <w:qFormat/>
    <w:pPr>
      <w:ind w:left="1000"/>
    </w:pPr>
    <w:rPr/>
  </w:style>
  <w:style w:type="paragraph" w:styleId="index7">
    <w:name w:val="index 7"/>
    <w:basedOn w:val="Normal"/>
    <w:next w:val="Normal"/>
    <w:qFormat/>
    <w:pPr>
      <w:ind w:left="1200"/>
    </w:pPr>
    <w:rPr/>
  </w:style>
  <w:style w:type="paragraph" w:styleId="index8">
    <w:name w:val="index 8"/>
    <w:basedOn w:val="Normal"/>
    <w:next w:val="Normal"/>
    <w:qFormat/>
    <w:pPr>
      <w:ind w:left="1400"/>
    </w:pPr>
    <w:rPr/>
  </w:style>
  <w:style w:type="paragraph" w:styleId="index9">
    <w:name w:val="index 9"/>
    <w:basedOn w:val="Normal"/>
    <w:next w:val="Normal"/>
    <w:qFormat/>
    <w:pPr>
      <w:ind w:left="1600"/>
    </w:pPr>
    <w:rPr/>
  </w:style>
  <w:style w:type="paragraph" w:styleId="IndexHeading">
    <w:name w:val="Index Heading"/>
    <w:basedOn w:val="Normal"/>
    <w:next w:val="Index1"/>
    <w:qFormat/>
    <w:pPr/>
    <w:rPr>
      <w:rFonts w:ascii="Arial" w:hAnsi="Arial" w:cs="Arial"/>
      <w:b/>
      <w:bCs/>
    </w:rPr>
  </w:style>
  <w:style w:type="paragraph" w:styleId="List2">
    <w:name w:val="List 2"/>
    <w:basedOn w:val="Normal"/>
    <w:qFormat/>
    <w:pPr>
      <w:ind w:hanging="283" w:left="566"/>
    </w:pPr>
    <w:rPr/>
  </w:style>
  <w:style w:type="paragraph" w:styleId="List3">
    <w:name w:val="List 3"/>
    <w:basedOn w:val="Normal"/>
    <w:qFormat/>
    <w:pPr>
      <w:ind w:hanging="283" w:left="849"/>
    </w:pPr>
    <w:rPr/>
  </w:style>
  <w:style w:type="paragraph" w:styleId="List4">
    <w:name w:val="List 4"/>
    <w:basedOn w:val="Normal"/>
    <w:qFormat/>
    <w:pPr>
      <w:ind w:hanging="283" w:left="1132"/>
    </w:pPr>
    <w:rPr/>
  </w:style>
  <w:style w:type="paragraph" w:styleId="List5">
    <w:name w:val="List 5"/>
    <w:basedOn w:val="Normal"/>
    <w:qFormat/>
    <w:pPr>
      <w:ind w:hanging="283" w:left="1415"/>
    </w:pPr>
    <w:rPr/>
  </w:style>
  <w:style w:type="paragraph" w:styleId="ListBullet">
    <w:name w:val="List Bullet"/>
    <w:basedOn w:val="Normal"/>
    <w:qFormat/>
    <w:pPr>
      <w:numPr>
        <w:ilvl w:val="0"/>
        <w:numId w:val="1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2"/>
      </w:numPr>
    </w:pPr>
    <w:rPr/>
  </w:style>
  <w:style w:type="paragraph" w:styleId="ListBullet3">
    <w:name w:val="List Bullet 3"/>
    <w:basedOn w:val="Normal"/>
    <w:qFormat/>
    <w:pPr>
      <w:numPr>
        <w:ilvl w:val="0"/>
        <w:numId w:val="3"/>
      </w:numPr>
    </w:pPr>
    <w:rPr/>
  </w:style>
  <w:style w:type="paragraph" w:styleId="ListBullet4">
    <w:name w:val="List Bullet 4"/>
    <w:basedOn w:val="Normal"/>
    <w:qFormat/>
    <w:pPr>
      <w:numPr>
        <w:ilvl w:val="0"/>
        <w:numId w:val="4"/>
      </w:numPr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</w:pPr>
    <w:rPr/>
  </w:style>
  <w:style w:type="paragraph" w:styleId="ListContinue">
    <w:name w:val="List Continue"/>
    <w:basedOn w:val="Normal"/>
    <w:qFormat/>
    <w:pPr>
      <w:spacing w:before="0" w:after="120"/>
      <w:ind w:left="283"/>
    </w:pPr>
    <w:rPr/>
  </w:style>
  <w:style w:type="paragraph" w:styleId="ListContinue2">
    <w:name w:val="List Continue 2"/>
    <w:basedOn w:val="Normal"/>
    <w:qFormat/>
    <w:pPr>
      <w:spacing w:before="0" w:after="120"/>
      <w:ind w:left="566"/>
    </w:pPr>
    <w:rPr/>
  </w:style>
  <w:style w:type="paragraph" w:styleId="ListContinue3">
    <w:name w:val="List Continue 3"/>
    <w:basedOn w:val="Normal"/>
    <w:qFormat/>
    <w:pPr>
      <w:spacing w:before="0" w:after="120"/>
      <w:ind w:left="849"/>
    </w:pPr>
    <w:rPr/>
  </w:style>
  <w:style w:type="paragraph" w:styleId="ListContinue4">
    <w:name w:val="List Continue 4"/>
    <w:basedOn w:val="Normal"/>
    <w:qFormat/>
    <w:pPr>
      <w:spacing w:before="0" w:after="120"/>
      <w:ind w:left="1132"/>
    </w:pPr>
    <w:rPr/>
  </w:style>
  <w:style w:type="paragraph" w:styleId="ListContinue5">
    <w:name w:val="List Continue 5"/>
    <w:basedOn w:val="Normal"/>
    <w:qFormat/>
    <w:pPr>
      <w:spacing w:before="0" w:after="120"/>
      <w:ind w:left="1415"/>
    </w:pPr>
    <w:rPr/>
  </w:style>
  <w:style w:type="paragraph" w:styleId="ListNumber">
    <w:name w:val="List Number"/>
    <w:basedOn w:val="Normal"/>
    <w:qFormat/>
    <w:pPr>
      <w:numPr>
        <w:ilvl w:val="0"/>
        <w:numId w:val="6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7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8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9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10"/>
      </w:numPr>
    </w:pPr>
    <w:rPr/>
  </w:style>
  <w:style w:type="paragraph" w:styleId="macro">
    <w:name w:val="macro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 w:cs="Arial"/>
      <w:szCs w:val="24"/>
    </w:rPr>
  </w:style>
  <w:style w:type="paragraph" w:styleId="NormalWeb">
    <w:name w:val="Normal (Web)"/>
    <w:basedOn w:val="Normal"/>
    <w:qFormat/>
    <w:pPr/>
    <w:rPr>
      <w:szCs w:val="24"/>
    </w:rPr>
  </w:style>
  <w:style w:type="paragraph" w:styleId="NormalIndent">
    <w:name w:val="Normal Indent"/>
    <w:basedOn w:val="Normal"/>
    <w:qFormat/>
    <w:pPr>
      <w:ind w:left="708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ignature">
    <w:name w:val="Signature"/>
    <w:basedOn w:val="Normal"/>
    <w:qFormat/>
    <w:pPr>
      <w:ind w:left="4252"/>
    </w:pPr>
    <w:rPr/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qFormat/>
    <w:pPr>
      <w:ind w:left="420"/>
    </w:pPr>
    <w:rPr/>
  </w:style>
  <w:style w:type="paragraph" w:styleId="TableofFigures">
    <w:name w:val="Table of Figures"/>
    <w:basedOn w:val="Normal"/>
    <w:next w:val="Normal"/>
    <w:qFormat/>
    <w:pPr>
      <w:ind w:hanging="200" w:left="200"/>
    </w:pPr>
    <w:rPr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  <w:pPr/>
    <w:rPr/>
  </w:style>
  <w:style w:type="paragraph" w:styleId="TOC2">
    <w:name w:val="TOC 2"/>
    <w:basedOn w:val="Normal"/>
    <w:next w:val="Normal"/>
    <w:qFormat/>
    <w:pPr>
      <w:ind w:left="420"/>
    </w:pPr>
    <w:rPr/>
  </w:style>
  <w:style w:type="paragraph" w:styleId="TOC3">
    <w:name w:val="TOC 3"/>
    <w:basedOn w:val="Normal"/>
    <w:next w:val="Normal"/>
    <w:qFormat/>
    <w:pPr>
      <w:ind w:left="840"/>
    </w:pPr>
    <w:rPr/>
  </w:style>
  <w:style w:type="paragraph" w:styleId="TOC4">
    <w:name w:val="TOC 4"/>
    <w:basedOn w:val="Normal"/>
    <w:next w:val="Normal"/>
    <w:qFormat/>
    <w:pPr>
      <w:ind w:left="1260"/>
    </w:pPr>
    <w:rPr/>
  </w:style>
  <w:style w:type="paragraph" w:styleId="TOC5">
    <w:name w:val="TOC 5"/>
    <w:basedOn w:val="Normal"/>
    <w:next w:val="Normal"/>
    <w:qFormat/>
    <w:pPr>
      <w:ind w:left="1680"/>
    </w:pPr>
    <w:rPr/>
  </w:style>
  <w:style w:type="paragraph" w:styleId="TOC6">
    <w:name w:val="TOC 6"/>
    <w:basedOn w:val="Normal"/>
    <w:next w:val="Normal"/>
    <w:qFormat/>
    <w:pPr>
      <w:ind w:left="2100"/>
    </w:pPr>
    <w:rPr/>
  </w:style>
  <w:style w:type="paragraph" w:styleId="TOC7">
    <w:name w:val="TOC 7"/>
    <w:basedOn w:val="Normal"/>
    <w:next w:val="Normal"/>
    <w:qFormat/>
    <w:pPr>
      <w:ind w:left="2520"/>
    </w:pPr>
    <w:rPr/>
  </w:style>
  <w:style w:type="paragraph" w:styleId="TOC8">
    <w:name w:val="TOC 8"/>
    <w:basedOn w:val="Normal"/>
    <w:next w:val="Normal"/>
    <w:qFormat/>
    <w:pPr>
      <w:ind w:left="2940"/>
    </w:pPr>
    <w:rPr/>
  </w:style>
  <w:style w:type="paragraph" w:styleId="TOC9">
    <w:name w:val="TOC 9"/>
    <w:basedOn w:val="Normal"/>
    <w:next w:val="Normal"/>
    <w:qFormat/>
    <w:pPr>
      <w:ind w:left="3360"/>
    </w:pPr>
    <w:rPr/>
  </w:style>
  <w:style w:type="paragraph" w:styleId="Estilo2" w:customStyle="1">
    <w:name w:val="Estilo2"/>
    <w:basedOn w:val="Normal"/>
    <w:qFormat/>
    <w:pPr>
      <w:jc w:val="both"/>
    </w:pPr>
    <w:rPr>
      <w:rFonts w:ascii="Arial" w:hAnsi="Arial" w:cs="Arial"/>
      <w:sz w:val="24"/>
      <w:szCs w:val="24"/>
      <w:lang w:val="pt-BR"/>
    </w:rPr>
  </w:style>
  <w:style w:type="paragraph" w:styleId="Ttulo12" w:customStyle="1">
    <w:name w:val="Título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mplimentaryClose" w:customStyle="1">
    <w:name w:val="Complimentary Close"/>
    <w:basedOn w:val="Normal"/>
    <w:next w:val="Normal"/>
    <w:qFormat/>
    <w:pPr/>
    <w:rPr/>
  </w:style>
  <w:style w:type="paragraph" w:styleId="FirstLineIndent" w:customStyle="1">
    <w:name w:val="First Line Indent"/>
    <w:qFormat/>
    <w:pPr>
      <w:widowControl/>
      <w:suppressAutoHyphens w:val="true"/>
      <w:bidi w:val="0"/>
      <w:spacing w:before="0" w:after="0"/>
      <w:ind w:firstLine="21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t-BR" w:eastAsia="zh-CN" w:bidi="hi-IN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qFormat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rPr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/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rPr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25" w:color="000000" w:fill="FFFFFF"/>
      </w:tcPr>
    </w:tblStylePr>
    <w:tblStylePr w:type="band2Vert">
      <w:rPr/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Pr>
      <w:b/>
      <w:bCs/>
    </w:rPr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30" w:color="000000" w:fill="FFFFFF"/>
      </w:tcPr>
    </w:tblStylePr>
    <w:tblStylePr w:type="band2Vert">
      <w:rPr/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50" w:color="008080" w:fill="FFFFFF"/>
      </w:tcPr>
    </w:tblStylePr>
    <w:tblStylePr w:type="band2Vert">
      <w:rPr/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</w:tblStylePr>
  </w:style>
  <w:style w:type="table" w:styleId="TableContemporary">
    <w:name w:val="Table Contemporary"/>
    <w:basedOn w:val="TableNormal"/>
    <w:qFormat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2">
    <w:name w:val="Table Grid 2"/>
    <w:basedOn w:val="TableNormal"/>
    <w:qFormat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4">
    <w:name w:val="Table Grid 4"/>
    <w:basedOn w:val="TableNormal"/>
    <w:qFormat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6">
    <w:name w:val="Table Grid 6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7">
    <w:name w:val="Table Grid 7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List7">
    <w:name w:val="Table List 7"/>
    <w:basedOn w:val="TableNormal"/>
    <w:qFormat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TableProfessional">
    <w:name w:val="Table Professional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qFormat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LibreOffice/24.2.5.2$Windows_X86_64 LibreOffice_project/bffef4ea93e59bebbeaf7f431bb02b1a39ee8a59</Application>
  <AppVersion>15.0000</AppVersion>
  <Pages>1</Pages>
  <Words>106</Words>
  <Characters>611</Characters>
  <CharactersWithSpaces>722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dc:description/>
  <dc:language>pt-BR</dc:language>
  <cp:lastModifiedBy/>
  <dcterms:modified xsi:type="dcterms:W3CDTF">2025-09-30T14:29:48Z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7A75615D8BB5483491EF264783B898BE_11</vt:lpwstr>
  </property>
  <property fmtid="{D5CDD505-2E9C-101B-9397-08002B2CF9AE}" pid="3" name="KSOProductBuildVer">
    <vt:lpwstr>1033-12.2.0.23131</vt:lpwstr>
  </property>
</Properties>
</file>