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jc w:val="center"/>
        <w:rPr>
          <w:position w:val="0"/>
          <w:sz w:val="24"/>
          <w:vertAlign w:val="baseline"/>
        </w:rPr>
      </w:pPr>
      <w:r>
        <w:rPr>
          <w:rFonts w:ascii="Times New Roman" w:eastAsia="Times New Roman" w:hAnsi="Times New Roman" w:cs="Times New Roman"/>
          <w:b/>
          <w:i w:val="0"/>
          <w:position w:val="0"/>
          <w:sz w:val="24"/>
          <w:szCs w:val="24"/>
          <w:u w:val="single"/>
          <w:vertAlign w:val="baseline"/>
        </w:rPr>
        <w:t xml:space="preserve">PROJETO DE LEI Nº     /2025 </w:t>
      </w:r>
    </w:p>
    <w:p>
      <w:pPr>
        <w:pStyle w:val="normal1"/>
        <w:widowControl/>
        <w:shd w:val="clear" w:color="auto" w:fill="auto"/>
        <w:ind w:left="5669" w:right="0" w:firstLine="0"/>
        <w:jc w:val="both"/>
        <w:rPr>
          <w:rFonts w:ascii="Times New Roman" w:eastAsia="Times New Roman" w:hAnsi="Times New Roman" w:cs="Times New Roman"/>
          <w:i w:val="0"/>
          <w:position w:val="0"/>
          <w:sz w:val="24"/>
          <w:szCs w:val="24"/>
          <w:vertAlign w:val="baseline"/>
        </w:rPr>
      </w:pPr>
    </w:p>
    <w:p>
      <w:pPr>
        <w:pStyle w:val="normal1"/>
        <w:widowControl/>
        <w:shd w:val="clear" w:color="auto" w:fill="auto"/>
        <w:ind w:left="5669" w:right="0" w:firstLine="0"/>
        <w:jc w:val="both"/>
        <w:rPr>
          <w:position w:val="0"/>
          <w:sz w:val="24"/>
          <w:vertAlign w:val="baseline"/>
        </w:rPr>
      </w:pPr>
      <w:r>
        <w:rPr>
          <w:rFonts w:ascii="Times New Roman" w:eastAsia="Times New Roman" w:hAnsi="Times New Roman" w:cs="Times New Roman"/>
          <w:b w:val="0"/>
          <w:i/>
          <w:position w:val="0"/>
          <w:sz w:val="24"/>
          <w:szCs w:val="24"/>
          <w:u w:val="none"/>
          <w:vertAlign w:val="baseline"/>
        </w:rPr>
        <w:t>“</w:t>
      </w:r>
      <w:r>
        <w:rPr>
          <w:rFonts w:ascii="Times New Roman" w:eastAsia="Times New Roman" w:hAnsi="Times New Roman" w:cs="Times New Roman"/>
          <w:b w:val="0"/>
          <w:i/>
          <w:position w:val="0"/>
          <w:sz w:val="24"/>
          <w:szCs w:val="24"/>
          <w:u w:val="none"/>
          <w:vertAlign w:val="baseline"/>
        </w:rPr>
        <w:t>Dispõe sobre a exploração do serviço público de loteria municipal no âmbito do município de Pirassununga e dá outras providências.”</w:t>
      </w:r>
    </w:p>
    <w:p>
      <w:pPr>
        <w:pStyle w:val="normal1"/>
        <w:jc w:val="both"/>
        <w:rPr>
          <w:rFonts w:ascii="Times New Roman" w:eastAsia="Times New Roman" w:hAnsi="Times New Roman" w:cs="Times New Roman"/>
          <w:i w:val="0"/>
          <w:position w:val="0"/>
          <w:sz w:val="24"/>
          <w:szCs w:val="24"/>
          <w:vertAlign w:val="baseline"/>
        </w:rPr>
      </w:pPr>
    </w:p>
    <w:p>
      <w:pPr>
        <w:pStyle w:val="normal1"/>
        <w:keepNext w:val="0"/>
        <w:keepLines w:val="0"/>
        <w:pageBreakBefore w:val="0"/>
        <w:widowControl/>
        <w:shd w:val="clear" w:color="auto" w:fill="auto"/>
        <w:tabs>
          <w:tab w:val="left" w:pos="15"/>
          <w:tab w:val="clear" w:pos="720"/>
        </w:tabs>
        <w:spacing w:before="0" w:after="140" w:line="276" w:lineRule="auto"/>
        <w:ind w:left="0" w:right="0" w:firstLine="1985"/>
        <w:jc w:val="both"/>
        <w:rPr>
          <w:rFonts w:ascii="Liberation Serif" w:eastAsia="Liberation Serif" w:hAnsi="Liberation Serif" w:cs="Liberation Serif"/>
          <w:b w:val="0"/>
          <w:i w:val="0"/>
          <w:caps w:val="0"/>
          <w:smallCaps w:val="0"/>
          <w:strike w:val="0"/>
          <w:dstrike w:val="0"/>
          <w:color w:val="000000"/>
          <w:position w:val="0"/>
          <w:sz w:val="24"/>
          <w:szCs w:val="24"/>
          <w:u w:val="none"/>
          <w:shd w:val="clear" w:color="auto" w:fill="auto"/>
          <w:vertAlign w:val="baseline"/>
        </w:rPr>
      </w:pPr>
      <w:r>
        <w:rPr>
          <w:rFonts w:ascii="Times New Roman" w:eastAsia="Times New Roman" w:hAnsi="Times New Roman" w:cs="Times New Roman"/>
          <w:b/>
          <w:i w:val="0"/>
          <w:caps w:val="0"/>
          <w:smallCaps w:val="0"/>
          <w:strike w:val="0"/>
          <w:dstrike w:val="0"/>
          <w:color w:val="000000"/>
          <w:position w:val="0"/>
          <w:sz w:val="24"/>
          <w:szCs w:val="24"/>
          <w:u w:val="none"/>
          <w:shd w:val="clear" w:color="auto" w:fill="auto"/>
          <w:vertAlign w:val="baseline"/>
        </w:rPr>
        <w:t>A CÂMARA MUNICIPAL DE PIRASSUNUNGA APROVA, E O PREFEITO MUNICIPAL DE PIRASSUNUNGA SANCIONA E PROMULGA A SEGUINTE LEI:</w:t>
      </w:r>
    </w:p>
    <w:p>
      <w:pPr>
        <w:pStyle w:val="normal1"/>
        <w:widowControl/>
        <w:shd w:val="clear" w:color="auto" w:fill="auto"/>
        <w:ind w:left="0" w:right="0" w:firstLine="0"/>
        <w:jc w:val="both"/>
        <w:rPr>
          <w:position w:val="0"/>
          <w:sz w:val="24"/>
          <w:vertAlign w:val="baseline"/>
        </w:rPr>
      </w:pPr>
      <w:r>
        <w:rPr>
          <w:rFonts w:ascii="Times New Roman" w:eastAsia="Times New Roman" w:hAnsi="Times New Roman" w:cs="Times New Roman"/>
          <w:b/>
          <w:i w:val="0"/>
          <w:position w:val="0"/>
          <w:sz w:val="24"/>
          <w:szCs w:val="24"/>
          <w:u w:val="none"/>
          <w:vertAlign w:val="baseline"/>
        </w:rPr>
        <w:tab/>
        <w:tab/>
        <w:tab/>
      </w:r>
      <w:r>
        <w:rPr>
          <w:rFonts w:ascii="Times New Roman" w:eastAsia="Times New Roman" w:hAnsi="Times New Roman" w:cs="Times New Roman"/>
          <w:b/>
          <w:i w:val="0"/>
          <w:position w:val="0"/>
          <w:sz w:val="22"/>
          <w:szCs w:val="22"/>
          <w:u w:val="none"/>
          <w:vertAlign w:val="baseline"/>
        </w:rPr>
        <w:t>Art. 1º</w:t>
      </w:r>
      <w:r>
        <w:rPr>
          <w:rFonts w:ascii="Times New Roman" w:eastAsia="Times New Roman" w:hAnsi="Times New Roman" w:cs="Times New Roman"/>
          <w:b w:val="0"/>
          <w:i w:val="0"/>
          <w:position w:val="0"/>
          <w:sz w:val="22"/>
          <w:szCs w:val="22"/>
          <w:u w:val="none"/>
          <w:vertAlign w:val="baseline"/>
        </w:rPr>
        <w:t>. Fica instituído, no âmbito do Município de Pirassununga, a exploração do Serviço Público Municipal de Loteria e ficam estabelecidas as condições para a exploração de quaisquer modalidades lotéricas previstas na Legislação Federal.</w:t>
      </w:r>
    </w:p>
    <w:p>
      <w:pPr>
        <w:pStyle w:val="normal1"/>
        <w:widowControl/>
        <w:shd w:val="clear" w:color="auto" w:fill="auto"/>
        <w:ind w:left="0" w:right="0" w:firstLine="2778"/>
        <w:jc w:val="both"/>
        <w:rPr>
          <w:rFonts w:ascii="Times New Roman" w:eastAsia="Times New Roman" w:hAnsi="Times New Roman" w:cs="Times New Roman"/>
          <w:b w:val="0"/>
          <w:i w:val="0"/>
          <w:position w:val="0"/>
          <w:sz w:val="22"/>
          <w:szCs w:val="22"/>
          <w:u w:val="none"/>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i w:val="0"/>
          <w:position w:val="0"/>
          <w:sz w:val="22"/>
          <w:szCs w:val="22"/>
          <w:u w:val="none"/>
          <w:vertAlign w:val="baseline"/>
        </w:rPr>
        <w:tab/>
        <w:tab/>
        <w:tab/>
        <w:t>Art. 2</w:t>
      </w:r>
      <w:r>
        <w:rPr>
          <w:rFonts w:ascii="Times New Roman" w:eastAsia="Times New Roman" w:hAnsi="Times New Roman" w:cs="Times New Roman"/>
          <w:b w:val="0"/>
          <w:i w:val="0"/>
          <w:position w:val="0"/>
          <w:sz w:val="22"/>
          <w:szCs w:val="22"/>
          <w:u w:val="none"/>
          <w:vertAlign w:val="baseline"/>
        </w:rPr>
        <w:t>º. Fica o Poder Executivo autorizado a instituir e explorar a Loteria Municipal de Pirassununga, devendo utilizar o resultado líquido obtido no custeio das seguintes áreas:</w:t>
      </w:r>
    </w:p>
    <w:p>
      <w:pPr>
        <w:pStyle w:val="normal1"/>
        <w:widowControl/>
        <w:shd w:val="clear" w:color="auto" w:fill="auto"/>
        <w:ind w:left="0" w:right="0" w:firstLine="0"/>
        <w:jc w:val="both"/>
        <w:rPr>
          <w:position w:val="0"/>
          <w:sz w:val="22"/>
          <w:szCs w:val="22"/>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t>I - Seguridade Social do Município, incluindo obrigatoriamente a Saúde Pública.</w:t>
      </w:r>
    </w:p>
    <w:p>
      <w:pPr>
        <w:pStyle w:val="normal1"/>
        <w:widowControl/>
        <w:shd w:val="clear" w:color="auto" w:fill="auto"/>
        <w:ind w:left="0" w:right="0" w:firstLine="0"/>
        <w:jc w:val="both"/>
        <w:rPr>
          <w:position w:val="0"/>
          <w:sz w:val="22"/>
          <w:szCs w:val="22"/>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t>II - Ao financiamento de ações, projetos e aporte de recursos de custeio nas áreas de assistência social, direitos humanos, esporte, cultura, saúde e segurança pública; e</w:t>
      </w:r>
    </w:p>
    <w:p>
      <w:pPr>
        <w:pStyle w:val="normal1"/>
        <w:widowControl/>
        <w:shd w:val="clear" w:color="auto" w:fill="auto"/>
        <w:ind w:left="0" w:right="0" w:firstLine="0"/>
        <w:jc w:val="both"/>
        <w:rPr>
          <w:position w:val="0"/>
          <w:sz w:val="22"/>
          <w:szCs w:val="22"/>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t>III - Ao pagamento de prêmios, recolhimento de imposto de renda incidente sobre a premiação, pagamento de despesas de custeio de marketing, operação e estruturação dos produtos lotéricos, bem como cobertura do custeio e manutenção da operação da Loteria Municipal.</w:t>
      </w:r>
    </w:p>
    <w:p>
      <w:pPr>
        <w:pStyle w:val="normal1"/>
        <w:widowControl/>
        <w:shd w:val="clear" w:color="auto" w:fill="auto"/>
        <w:ind w:left="0" w:right="0" w:firstLine="0"/>
        <w:jc w:val="both"/>
        <w:rPr>
          <w:rFonts w:ascii="Times New Roman" w:eastAsia="Times New Roman" w:hAnsi="Times New Roman" w:cs="Times New Roman"/>
          <w:b w:val="0"/>
          <w:i w:val="0"/>
          <w:position w:val="0"/>
          <w:sz w:val="22"/>
          <w:szCs w:val="22"/>
          <w:u w:val="none"/>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r>
      <w:r>
        <w:rPr>
          <w:rFonts w:ascii="Times New Roman" w:eastAsia="Times New Roman" w:hAnsi="Times New Roman" w:cs="Times New Roman"/>
          <w:b/>
          <w:i w:val="0"/>
          <w:position w:val="0"/>
          <w:sz w:val="22"/>
          <w:szCs w:val="22"/>
          <w:u w:val="none"/>
          <w:vertAlign w:val="baseline"/>
        </w:rPr>
        <w:t>§1º.</w:t>
      </w:r>
      <w:r>
        <w:rPr>
          <w:rFonts w:ascii="Times New Roman" w:eastAsia="Times New Roman" w:hAnsi="Times New Roman" w:cs="Times New Roman"/>
          <w:b w:val="0"/>
          <w:i w:val="0"/>
          <w:position w:val="0"/>
          <w:sz w:val="22"/>
          <w:szCs w:val="22"/>
          <w:u w:val="none"/>
          <w:vertAlign w:val="baseline"/>
        </w:rPr>
        <w:t xml:space="preserve"> A Loteria Municipal de Pirassununga promoverá a captação de recursos por meio da exploração de jogos lotéricos.</w:t>
      </w:r>
    </w:p>
    <w:p>
      <w:pPr>
        <w:pStyle w:val="normal1"/>
        <w:widowControl/>
        <w:shd w:val="clear" w:color="auto" w:fill="auto"/>
        <w:ind w:left="0" w:right="0" w:firstLine="0"/>
        <w:jc w:val="both"/>
        <w:rPr>
          <w:rFonts w:ascii="Times New Roman" w:eastAsia="Times New Roman" w:hAnsi="Times New Roman" w:cs="Times New Roman"/>
          <w:b w:val="0"/>
          <w:i w:val="0"/>
          <w:position w:val="0"/>
          <w:sz w:val="22"/>
          <w:szCs w:val="22"/>
          <w:u w:val="none"/>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r>
      <w:r>
        <w:rPr>
          <w:rFonts w:ascii="Times New Roman" w:eastAsia="Times New Roman" w:hAnsi="Times New Roman" w:cs="Times New Roman"/>
          <w:b/>
          <w:i w:val="0"/>
          <w:position w:val="0"/>
          <w:sz w:val="22"/>
          <w:szCs w:val="22"/>
          <w:u w:val="none"/>
          <w:vertAlign w:val="baseline"/>
        </w:rPr>
        <w:t>§2º.</w:t>
      </w:r>
      <w:r>
        <w:rPr>
          <w:rFonts w:ascii="Times New Roman" w:eastAsia="Times New Roman" w:hAnsi="Times New Roman" w:cs="Times New Roman"/>
          <w:b w:val="0"/>
          <w:i w:val="0"/>
          <w:position w:val="0"/>
          <w:sz w:val="22"/>
          <w:szCs w:val="22"/>
          <w:u w:val="none"/>
          <w:vertAlign w:val="baseline"/>
        </w:rPr>
        <w:t xml:space="preserve"> Considera-se jogo lotérico toda operação de produtos lotéricos, jogo ou  aposta, concurso de prognósticos, para obtenção de prêmios em dinheiro ou em bens de outra natureza.</w:t>
      </w:r>
    </w:p>
    <w:p>
      <w:pPr>
        <w:pStyle w:val="normal1"/>
        <w:widowControl/>
        <w:shd w:val="clear" w:color="auto" w:fill="auto"/>
        <w:ind w:left="0" w:right="0" w:firstLine="0"/>
        <w:jc w:val="both"/>
        <w:rPr>
          <w:rFonts w:ascii="Times New Roman" w:eastAsia="Times New Roman" w:hAnsi="Times New Roman" w:cs="Times New Roman"/>
          <w:b w:val="0"/>
          <w:i w:val="0"/>
          <w:position w:val="0"/>
          <w:sz w:val="22"/>
          <w:szCs w:val="22"/>
          <w:u w:val="none"/>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r>
      <w:r>
        <w:rPr>
          <w:rFonts w:ascii="Times New Roman" w:eastAsia="Times New Roman" w:hAnsi="Times New Roman" w:cs="Times New Roman"/>
          <w:b/>
          <w:i w:val="0"/>
          <w:position w:val="0"/>
          <w:sz w:val="22"/>
          <w:szCs w:val="22"/>
          <w:u w:val="none"/>
          <w:vertAlign w:val="baseline"/>
        </w:rPr>
        <w:t xml:space="preserve">§3º. </w:t>
      </w:r>
      <w:r>
        <w:rPr>
          <w:rFonts w:ascii="Times New Roman" w:eastAsia="Times New Roman" w:hAnsi="Times New Roman" w:cs="Times New Roman"/>
          <w:b w:val="0"/>
          <w:i w:val="0"/>
          <w:position w:val="0"/>
          <w:sz w:val="22"/>
          <w:szCs w:val="22"/>
          <w:u w:val="none"/>
          <w:vertAlign w:val="baseline"/>
        </w:rPr>
        <w:t>Consideram-se como modalidades lotéricas:</w:t>
      </w:r>
    </w:p>
    <w:p>
      <w:pPr>
        <w:pStyle w:val="normal1"/>
        <w:widowControl/>
        <w:shd w:val="clear" w:color="auto" w:fill="auto"/>
        <w:ind w:left="0" w:right="0" w:firstLine="0"/>
        <w:jc w:val="both"/>
        <w:rPr>
          <w:rFonts w:ascii="Times New Roman" w:eastAsia="Times New Roman" w:hAnsi="Times New Roman" w:cs="Times New Roman"/>
          <w:b w:val="0"/>
          <w:i w:val="0"/>
          <w:position w:val="0"/>
          <w:sz w:val="22"/>
          <w:szCs w:val="22"/>
          <w:u w:val="none"/>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t>I - loteria passiva: loteria em que o apostador adquire bilhete já numerado, em meio físico ou virtual;</w:t>
      </w: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 xml:space="preserve"> </w:t>
      </w: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t xml:space="preserve">II - loteria de prognósticos numéricos: loteria em que o apostador tenta prever quais serão os números sorteados no concurso; </w:t>
      </w:r>
    </w:p>
    <w:p>
      <w:pPr>
        <w:pStyle w:val="normal1"/>
        <w:widowControl/>
        <w:shd w:val="clear" w:color="auto" w:fill="auto"/>
        <w:ind w:left="0" w:right="0" w:firstLine="0"/>
        <w:jc w:val="both"/>
        <w:rPr>
          <w:rFonts w:ascii="Times New Roman" w:eastAsia="Times New Roman" w:hAnsi="Times New Roman" w:cs="Times New Roman"/>
          <w:b w:val="0"/>
          <w:i w:val="0"/>
          <w:position w:val="0"/>
          <w:sz w:val="22"/>
          <w:szCs w:val="22"/>
          <w:u w:val="none"/>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t xml:space="preserve">III - loteria de prognósticos esportivos: loteria em que o apostador tenta prever o resultado de eventos esportivos; </w:t>
      </w:r>
    </w:p>
    <w:p>
      <w:pPr>
        <w:pStyle w:val="normal1"/>
        <w:widowControl/>
        <w:shd w:val="clear" w:color="auto" w:fill="auto"/>
        <w:ind w:left="0" w:right="0" w:firstLine="0"/>
        <w:jc w:val="both"/>
        <w:rPr>
          <w:rFonts w:ascii="Times New Roman" w:eastAsia="Times New Roman" w:hAnsi="Times New Roman" w:cs="Times New Roman"/>
          <w:b w:val="0"/>
          <w:i w:val="0"/>
          <w:position w:val="0"/>
          <w:sz w:val="22"/>
          <w:szCs w:val="22"/>
          <w:u w:val="none"/>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t>IV - loteria instantânea: loteria que apresenta, de imediato, se o apostador foi ou não contemplado com alguma premiação; e</w:t>
      </w:r>
    </w:p>
    <w:p>
      <w:pPr>
        <w:pStyle w:val="normal1"/>
        <w:widowControl/>
        <w:shd w:val="clear" w:color="auto" w:fill="auto"/>
        <w:ind w:left="0" w:right="0" w:firstLine="0"/>
        <w:jc w:val="both"/>
        <w:rPr>
          <w:rFonts w:ascii="Times New Roman" w:eastAsia="Times New Roman" w:hAnsi="Times New Roman" w:cs="Times New Roman"/>
          <w:b w:val="0"/>
          <w:i w:val="0"/>
          <w:position w:val="0"/>
          <w:sz w:val="22"/>
          <w:szCs w:val="22"/>
          <w:u w:val="none"/>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t>V - demais modalidades previstas na legislação federal não listadas.</w:t>
      </w:r>
    </w:p>
    <w:p>
      <w:pPr>
        <w:pStyle w:val="normal1"/>
        <w:widowControl/>
        <w:shd w:val="clear" w:color="auto" w:fill="auto"/>
        <w:ind w:left="0" w:right="0" w:firstLine="0"/>
        <w:jc w:val="both"/>
        <w:rPr>
          <w:rFonts w:ascii="Times New Roman" w:eastAsia="Times New Roman" w:hAnsi="Times New Roman" w:cs="Times New Roman"/>
          <w:b w:val="0"/>
          <w:i w:val="0"/>
          <w:position w:val="0"/>
          <w:sz w:val="22"/>
          <w:szCs w:val="22"/>
          <w:u w:val="none"/>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r>
      <w:r>
        <w:rPr>
          <w:rFonts w:ascii="Times New Roman" w:eastAsia="Times New Roman" w:hAnsi="Times New Roman" w:cs="Times New Roman"/>
          <w:b/>
          <w:i w:val="0"/>
          <w:position w:val="0"/>
          <w:sz w:val="22"/>
          <w:szCs w:val="22"/>
          <w:u w:val="none"/>
          <w:vertAlign w:val="baseline"/>
        </w:rPr>
        <w:t>§4º.</w:t>
      </w:r>
      <w:r>
        <w:rPr>
          <w:rFonts w:ascii="Times New Roman" w:eastAsia="Times New Roman" w:hAnsi="Times New Roman" w:cs="Times New Roman"/>
          <w:b w:val="0"/>
          <w:i w:val="0"/>
          <w:position w:val="0"/>
          <w:sz w:val="22"/>
          <w:szCs w:val="22"/>
          <w:u w:val="none"/>
          <w:vertAlign w:val="baseline"/>
        </w:rPr>
        <w:t xml:space="preserve"> Os produtos lotéricos terão circulação restrita aos limites do Município de Pirassununga e poderão ser explorados por meios físicos, eletrônicos e na forma on-line.</w:t>
      </w:r>
    </w:p>
    <w:p>
      <w:pPr>
        <w:pStyle w:val="normal1"/>
        <w:widowControl/>
        <w:shd w:val="clear" w:color="auto" w:fill="auto"/>
        <w:ind w:left="0" w:right="0" w:firstLine="0"/>
        <w:jc w:val="both"/>
        <w:rPr>
          <w:position w:val="0"/>
          <w:sz w:val="22"/>
          <w:szCs w:val="22"/>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r>
      <w:r>
        <w:rPr>
          <w:rFonts w:ascii="Times New Roman" w:eastAsia="Times New Roman" w:hAnsi="Times New Roman" w:cs="Times New Roman"/>
          <w:b/>
          <w:i w:val="0"/>
          <w:color w:val="000000"/>
          <w:position w:val="0"/>
          <w:sz w:val="22"/>
          <w:szCs w:val="22"/>
          <w:u w:val="none"/>
          <w:vertAlign w:val="baseline"/>
        </w:rPr>
        <w:t>Art. 3º</w:t>
      </w:r>
      <w:r>
        <w:rPr>
          <w:rFonts w:ascii="Times New Roman" w:eastAsia="Times New Roman" w:hAnsi="Times New Roman" w:cs="Times New Roman"/>
          <w:b w:val="0"/>
          <w:i w:val="0"/>
          <w:color w:val="000000"/>
          <w:position w:val="0"/>
          <w:sz w:val="22"/>
          <w:szCs w:val="22"/>
          <w:u w:val="none"/>
          <w:vertAlign w:val="baseline"/>
        </w:rPr>
        <w:t>.</w:t>
      </w:r>
      <w:r>
        <w:rPr>
          <w:rFonts w:ascii="Times New Roman" w:eastAsia="Times New Roman" w:hAnsi="Times New Roman" w:cs="Times New Roman"/>
          <w:b/>
          <w:i w:val="0"/>
          <w:color w:val="000000"/>
          <w:position w:val="0"/>
          <w:sz w:val="22"/>
          <w:szCs w:val="22"/>
          <w:u w:val="none"/>
          <w:vertAlign w:val="baseline"/>
        </w:rPr>
        <w:t xml:space="preserve"> </w:t>
      </w:r>
      <w:r>
        <w:rPr>
          <w:rFonts w:ascii="Times New Roman" w:eastAsia="Times New Roman" w:hAnsi="Times New Roman" w:cs="Times New Roman"/>
          <w:b w:val="0"/>
          <w:i w:val="0"/>
          <w:position w:val="0"/>
          <w:sz w:val="22"/>
          <w:szCs w:val="22"/>
          <w:u w:val="none"/>
          <w:vertAlign w:val="baseline"/>
        </w:rPr>
        <w:t>O serviço público de Loteria Municipal a que se refere esta Lei será explorado pelo Poder Executivo.</w:t>
      </w:r>
    </w:p>
    <w:p>
      <w:pPr>
        <w:pStyle w:val="normal1"/>
        <w:widowControl/>
        <w:shd w:val="clear" w:color="auto" w:fill="auto"/>
        <w:ind w:left="0" w:right="0" w:firstLine="0"/>
        <w:jc w:val="both"/>
        <w:rPr>
          <w:position w:val="0"/>
          <w:sz w:val="22"/>
          <w:szCs w:val="22"/>
          <w:vertAlign w:val="baseline"/>
        </w:rPr>
      </w:pPr>
    </w:p>
    <w:p>
      <w:pPr>
        <w:pStyle w:val="normal1"/>
        <w:widowControl/>
        <w:shd w:val="clear" w:color="auto" w:fill="auto"/>
        <w:ind w:left="0" w:right="0" w:firstLine="0"/>
        <w:jc w:val="both"/>
        <w:rPr>
          <w:sz w:val="22"/>
          <w:szCs w:val="22"/>
        </w:rPr>
      </w:pPr>
      <w:r>
        <w:rPr>
          <w:rFonts w:ascii="Times New Roman" w:eastAsia="Times New Roman" w:hAnsi="Times New Roman" w:cs="Times New Roman"/>
          <w:b w:val="0"/>
          <w:i w:val="0"/>
          <w:position w:val="0"/>
          <w:sz w:val="22"/>
          <w:szCs w:val="22"/>
          <w:u w:val="none"/>
          <w:vertAlign w:val="baseline"/>
        </w:rPr>
        <w:tab/>
        <w:tab/>
        <w:tab/>
      </w:r>
      <w:r>
        <w:rPr>
          <w:rFonts w:ascii="Times New Roman" w:eastAsia="Times New Roman" w:hAnsi="Times New Roman" w:cs="Times New Roman"/>
          <w:b/>
          <w:i w:val="0"/>
          <w:position w:val="0"/>
          <w:sz w:val="22"/>
          <w:szCs w:val="22"/>
          <w:u w:val="none"/>
          <w:vertAlign w:val="baseline"/>
        </w:rPr>
        <w:t>Parágrafo único</w:t>
      </w:r>
      <w:r>
        <w:rPr>
          <w:rFonts w:ascii="Times New Roman" w:eastAsia="Times New Roman" w:hAnsi="Times New Roman" w:cs="Times New Roman"/>
          <w:b w:val="0"/>
          <w:i w:val="0"/>
          <w:position w:val="0"/>
          <w:sz w:val="22"/>
          <w:szCs w:val="22"/>
          <w:u w:val="none"/>
          <w:vertAlign w:val="baseline"/>
        </w:rPr>
        <w:t xml:space="preserve">. A Loteria Municipal poderá ser explorada direta ou indiretamente, por meio de Parceria Público Privada, concessão, permissão, credenciamento ou quaisquer outros meios previstos em lei, precedidas de licitação, chamamento público ou outro mecanismo de contratação ou parceria, conforme o caso. </w:t>
      </w:r>
    </w:p>
    <w:p>
      <w:pPr>
        <w:pStyle w:val="normal1"/>
        <w:widowControl/>
        <w:shd w:val="clear" w:color="auto" w:fill="auto"/>
        <w:spacing w:line="240" w:lineRule="auto"/>
        <w:ind w:left="0" w:right="0" w:firstLine="0"/>
        <w:jc w:val="both"/>
        <w:rPr>
          <w:position w:val="0"/>
          <w:sz w:val="22"/>
          <w:szCs w:val="22"/>
          <w:vertAlign w:val="baseline"/>
        </w:rPr>
      </w:pPr>
    </w:p>
    <w:p>
      <w:pPr>
        <w:pStyle w:val="normal1"/>
        <w:widowControl/>
        <w:shd w:val="clear" w:color="auto" w:fill="auto"/>
        <w:spacing w:line="240" w:lineRule="auto"/>
        <w:ind w:left="0" w:right="0" w:firstLine="0"/>
        <w:jc w:val="both"/>
        <w:rPr>
          <w:sz w:val="22"/>
          <w:szCs w:val="22"/>
        </w:rPr>
      </w:pPr>
      <w:r>
        <w:rPr>
          <w:rFonts w:ascii="Times New Roman" w:eastAsia="Times New Roman" w:hAnsi="Times New Roman" w:cs="Times New Roman"/>
          <w:color w:val="000000"/>
          <w:position w:val="0"/>
          <w:sz w:val="22"/>
          <w:szCs w:val="22"/>
          <w:vertAlign w:val="baseline"/>
        </w:rPr>
        <w:tab/>
        <w:tab/>
        <w:tab/>
      </w:r>
      <w:r>
        <w:rPr>
          <w:rFonts w:ascii="Times New Roman" w:eastAsia="Times New Roman" w:hAnsi="Times New Roman" w:cs="Times New Roman"/>
          <w:b/>
          <w:i w:val="0"/>
          <w:caps w:val="0"/>
          <w:smallCaps w:val="0"/>
          <w:color w:val="000000"/>
          <w:position w:val="0"/>
          <w:sz w:val="22"/>
          <w:szCs w:val="22"/>
          <w:vertAlign w:val="baseline"/>
        </w:rPr>
        <w:t>Art. 4º</w:t>
      </w:r>
      <w:r>
        <w:rPr>
          <w:rFonts w:ascii="Times New Roman" w:eastAsia="Times New Roman" w:hAnsi="Times New Roman" w:cs="Times New Roman"/>
          <w:b w:val="0"/>
          <w:i w:val="0"/>
          <w:caps w:val="0"/>
          <w:smallCaps w:val="0"/>
          <w:color w:val="000000"/>
          <w:position w:val="0"/>
          <w:sz w:val="22"/>
          <w:szCs w:val="22"/>
          <w:vertAlign w:val="baseline"/>
        </w:rPr>
        <w:t>.  Serão adotados os sistemas de garantias que julgar convenientes à segurança em todas as modalidades lotéricas, seja ela física ou eletrônica.</w:t>
      </w:r>
    </w:p>
    <w:p>
      <w:pPr>
        <w:pStyle w:val="normal1"/>
        <w:widowControl/>
        <w:shd w:val="clear" w:color="auto" w:fill="auto"/>
        <w:spacing w:line="240" w:lineRule="auto"/>
        <w:ind w:left="0" w:right="0" w:firstLine="0"/>
        <w:jc w:val="both"/>
        <w:rPr>
          <w:position w:val="0"/>
          <w:sz w:val="22"/>
          <w:szCs w:val="22"/>
          <w:vertAlign w:val="baseline"/>
        </w:rPr>
      </w:pPr>
    </w:p>
    <w:p>
      <w:pPr>
        <w:pStyle w:val="normal1"/>
        <w:widowControl/>
        <w:shd w:val="clear" w:color="auto" w:fill="auto"/>
        <w:spacing w:line="240" w:lineRule="auto"/>
        <w:ind w:left="0" w:right="0" w:firstLine="0"/>
        <w:jc w:val="both"/>
        <w:rPr>
          <w:sz w:val="22"/>
          <w:szCs w:val="22"/>
        </w:rPr>
      </w:pPr>
      <w:r>
        <w:rPr>
          <w:rFonts w:ascii="Times New Roman" w:eastAsia="Times New Roman" w:hAnsi="Times New Roman" w:cs="Times New Roman"/>
          <w:b/>
          <w:color w:val="000000"/>
          <w:position w:val="0"/>
          <w:sz w:val="22"/>
          <w:szCs w:val="22"/>
          <w:vertAlign w:val="baseline"/>
        </w:rPr>
        <w:tab/>
        <w:tab/>
        <w:tab/>
        <w:t>Art. 5º</w:t>
      </w:r>
      <w:r>
        <w:rPr>
          <w:rFonts w:ascii="Times New Roman" w:eastAsia="Times New Roman" w:hAnsi="Times New Roman" w:cs="Times New Roman"/>
          <w:b w:val="0"/>
          <w:color w:val="000000"/>
          <w:position w:val="0"/>
          <w:sz w:val="22"/>
          <w:szCs w:val="22"/>
          <w:vertAlign w:val="baseline"/>
        </w:rPr>
        <w:t>. O produto da arrecadação total obtido por meio da captação de apostas ou da venda de bilhetes de loterias, em meio físico ou em meio virtual, será destinado segundo as seguintes diretrizes estabelecidas no art. 2º. desta Lei.</w:t>
      </w:r>
    </w:p>
    <w:p>
      <w:pPr>
        <w:pStyle w:val="normal1"/>
        <w:widowControl/>
        <w:shd w:val="clear" w:color="auto" w:fill="auto"/>
        <w:spacing w:line="240" w:lineRule="auto"/>
        <w:ind w:left="0" w:right="0" w:firstLine="0"/>
        <w:jc w:val="both"/>
        <w:rPr>
          <w:position w:val="0"/>
          <w:sz w:val="22"/>
          <w:szCs w:val="22"/>
          <w:vertAlign w:val="baseline"/>
        </w:rPr>
      </w:pPr>
    </w:p>
    <w:p>
      <w:pPr>
        <w:pStyle w:val="normal1"/>
        <w:widowControl/>
        <w:shd w:val="clear" w:color="auto" w:fill="auto"/>
        <w:spacing w:line="240" w:lineRule="auto"/>
        <w:ind w:left="0" w:right="0" w:firstLine="0"/>
        <w:jc w:val="both"/>
        <w:rPr>
          <w:sz w:val="22"/>
          <w:szCs w:val="22"/>
        </w:rPr>
      </w:pPr>
      <w:r>
        <w:rPr>
          <w:rFonts w:ascii="Times New Roman" w:eastAsia="Times New Roman" w:hAnsi="Times New Roman" w:cs="Times New Roman"/>
          <w:b w:val="0"/>
          <w:color w:val="000000"/>
          <w:position w:val="0"/>
          <w:sz w:val="22"/>
          <w:szCs w:val="22"/>
          <w:vertAlign w:val="baseline"/>
        </w:rPr>
        <w:tab/>
        <w:tab/>
        <w:tab/>
      </w:r>
      <w:r>
        <w:rPr>
          <w:rFonts w:ascii="Times New Roman" w:eastAsia="Times New Roman" w:hAnsi="Times New Roman" w:cs="Times New Roman"/>
          <w:b/>
          <w:color w:val="000000"/>
          <w:position w:val="0"/>
          <w:sz w:val="22"/>
          <w:szCs w:val="22"/>
          <w:vertAlign w:val="baseline"/>
        </w:rPr>
        <w:t>Art. 6º</w:t>
      </w:r>
      <w:r>
        <w:rPr>
          <w:rFonts w:ascii="Times New Roman" w:eastAsia="Times New Roman" w:hAnsi="Times New Roman" w:cs="Times New Roman"/>
          <w:b w:val="0"/>
          <w:color w:val="000000"/>
          <w:position w:val="0"/>
          <w:sz w:val="22"/>
          <w:szCs w:val="22"/>
          <w:vertAlign w:val="baseline"/>
        </w:rPr>
        <w:t>. Os jogos da Loteria Municipal de Pirassununga serão regulados por meio de seus respectivos planos lotéricos.</w:t>
      </w:r>
    </w:p>
    <w:p>
      <w:pPr>
        <w:pStyle w:val="normal1"/>
        <w:widowControl/>
        <w:shd w:val="clear" w:color="auto" w:fill="auto"/>
        <w:spacing w:line="240" w:lineRule="auto"/>
        <w:ind w:left="0" w:right="0" w:firstLine="0"/>
        <w:jc w:val="both"/>
        <w:rPr>
          <w:position w:val="0"/>
          <w:sz w:val="22"/>
          <w:szCs w:val="22"/>
          <w:vertAlign w:val="baseline"/>
        </w:rPr>
      </w:pPr>
    </w:p>
    <w:p>
      <w:pPr>
        <w:pStyle w:val="normal1"/>
        <w:widowControl/>
        <w:shd w:val="clear" w:color="auto" w:fill="auto"/>
        <w:spacing w:line="240" w:lineRule="auto"/>
        <w:ind w:left="0" w:right="0" w:firstLine="0"/>
        <w:jc w:val="both"/>
        <w:rPr>
          <w:sz w:val="22"/>
          <w:szCs w:val="22"/>
        </w:rPr>
      </w:pPr>
      <w:r>
        <w:rPr>
          <w:rFonts w:ascii="Times New Roman" w:eastAsia="Times New Roman" w:hAnsi="Times New Roman" w:cs="Times New Roman"/>
          <w:b w:val="0"/>
          <w:color w:val="000000"/>
          <w:position w:val="0"/>
          <w:sz w:val="22"/>
          <w:szCs w:val="22"/>
          <w:vertAlign w:val="baseline"/>
        </w:rPr>
        <w:tab/>
        <w:tab/>
        <w:tab/>
      </w:r>
      <w:r>
        <w:rPr>
          <w:rFonts w:ascii="Times New Roman" w:eastAsia="Times New Roman" w:hAnsi="Times New Roman" w:cs="Times New Roman"/>
          <w:b/>
          <w:color w:val="000000"/>
          <w:position w:val="0"/>
          <w:sz w:val="22"/>
          <w:szCs w:val="22"/>
          <w:vertAlign w:val="baseline"/>
        </w:rPr>
        <w:t>Art. 7º.</w:t>
      </w:r>
      <w:r>
        <w:rPr>
          <w:rFonts w:ascii="Times New Roman" w:eastAsia="Times New Roman" w:hAnsi="Times New Roman" w:cs="Times New Roman"/>
          <w:b w:val="0"/>
          <w:color w:val="000000"/>
          <w:position w:val="0"/>
          <w:sz w:val="22"/>
          <w:szCs w:val="22"/>
          <w:vertAlign w:val="baseline"/>
        </w:rPr>
        <w:t xml:space="preserve"> Os recursos apurados com a arrecadação da captação de apostas ou venda de bilhetes de loterias, em meio físico ou em meio virtual, serão depositados em conta específica, conforme regulamento do Poder Executivo.</w:t>
      </w:r>
    </w:p>
    <w:p>
      <w:pPr>
        <w:pStyle w:val="normal1"/>
        <w:widowControl/>
        <w:shd w:val="clear" w:color="auto" w:fill="auto"/>
        <w:spacing w:line="240" w:lineRule="auto"/>
        <w:ind w:left="0" w:right="0" w:firstLine="0"/>
        <w:jc w:val="both"/>
        <w:rPr>
          <w:position w:val="0"/>
          <w:sz w:val="22"/>
          <w:szCs w:val="22"/>
          <w:vertAlign w:val="baseline"/>
        </w:rPr>
      </w:pPr>
    </w:p>
    <w:p>
      <w:pPr>
        <w:pStyle w:val="normal1"/>
        <w:widowControl/>
        <w:shd w:val="clear" w:color="auto" w:fill="auto"/>
        <w:spacing w:line="240" w:lineRule="auto"/>
        <w:ind w:left="0" w:right="0" w:firstLine="0"/>
        <w:jc w:val="both"/>
        <w:rPr>
          <w:sz w:val="22"/>
          <w:szCs w:val="22"/>
        </w:rPr>
      </w:pPr>
      <w:r>
        <w:rPr>
          <w:rFonts w:ascii="Times New Roman" w:eastAsia="Times New Roman" w:hAnsi="Times New Roman" w:cs="Times New Roman"/>
          <w:b w:val="0"/>
          <w:color w:val="000000"/>
          <w:position w:val="0"/>
          <w:sz w:val="22"/>
          <w:szCs w:val="22"/>
          <w:vertAlign w:val="baseline"/>
        </w:rPr>
        <w:tab/>
        <w:tab/>
        <w:tab/>
      </w:r>
      <w:r>
        <w:rPr>
          <w:rFonts w:ascii="Times New Roman" w:eastAsia="Times New Roman" w:hAnsi="Times New Roman" w:cs="Times New Roman"/>
          <w:b/>
          <w:color w:val="000000"/>
          <w:position w:val="0"/>
          <w:sz w:val="22"/>
          <w:szCs w:val="22"/>
          <w:vertAlign w:val="baseline"/>
        </w:rPr>
        <w:t xml:space="preserve">Art. 8º. </w:t>
      </w:r>
      <w:r>
        <w:rPr>
          <w:rFonts w:ascii="Times New Roman" w:eastAsia="Times New Roman" w:hAnsi="Times New Roman" w:cs="Times New Roman"/>
          <w:b w:val="0"/>
          <w:color w:val="000000"/>
          <w:position w:val="0"/>
          <w:sz w:val="22"/>
          <w:szCs w:val="22"/>
          <w:vertAlign w:val="baseline"/>
        </w:rPr>
        <w:t>O superávit financeiro relacionado com as receitas lotéricas apurado poderá ser aplicado na amortização ou pagamento da dívida pública municipal.</w:t>
      </w:r>
    </w:p>
    <w:p>
      <w:pPr>
        <w:pStyle w:val="normal1"/>
        <w:widowControl/>
        <w:shd w:val="clear" w:color="auto" w:fill="auto"/>
        <w:spacing w:line="240" w:lineRule="auto"/>
        <w:ind w:left="0" w:right="0" w:firstLine="0"/>
        <w:jc w:val="both"/>
        <w:rPr>
          <w:position w:val="0"/>
          <w:sz w:val="22"/>
          <w:szCs w:val="22"/>
          <w:vertAlign w:val="baseline"/>
        </w:rPr>
      </w:pPr>
    </w:p>
    <w:p>
      <w:pPr>
        <w:pStyle w:val="normal1"/>
        <w:widowControl/>
        <w:shd w:val="clear" w:color="auto" w:fill="auto"/>
        <w:spacing w:line="240" w:lineRule="auto"/>
        <w:ind w:left="0" w:right="0" w:firstLine="0"/>
        <w:jc w:val="both"/>
        <w:rPr>
          <w:sz w:val="22"/>
          <w:szCs w:val="22"/>
        </w:rPr>
      </w:pPr>
      <w:r>
        <w:rPr>
          <w:rFonts w:ascii="Times New Roman" w:eastAsia="Times New Roman" w:hAnsi="Times New Roman" w:cs="Times New Roman"/>
          <w:b w:val="0"/>
          <w:color w:val="000000"/>
          <w:position w:val="0"/>
          <w:sz w:val="22"/>
          <w:szCs w:val="22"/>
          <w:vertAlign w:val="baseline"/>
        </w:rPr>
        <w:tab/>
        <w:tab/>
        <w:tab/>
      </w:r>
      <w:r>
        <w:rPr>
          <w:rFonts w:ascii="Times New Roman" w:eastAsia="Times New Roman" w:hAnsi="Times New Roman" w:cs="Times New Roman"/>
          <w:b/>
          <w:color w:val="000000"/>
          <w:position w:val="0"/>
          <w:sz w:val="22"/>
          <w:szCs w:val="22"/>
          <w:vertAlign w:val="baseline"/>
        </w:rPr>
        <w:t xml:space="preserve">Art. 9º. </w:t>
      </w:r>
      <w:r>
        <w:rPr>
          <w:rFonts w:ascii="Times New Roman" w:eastAsia="Times New Roman" w:hAnsi="Times New Roman" w:cs="Times New Roman"/>
          <w:b w:val="0"/>
          <w:color w:val="000000"/>
          <w:position w:val="0"/>
          <w:sz w:val="22"/>
          <w:szCs w:val="22"/>
          <w:vertAlign w:val="baseline"/>
        </w:rPr>
        <w:t>O Poder Executivo poderá instituir nome fantasia e identidade visual própria para a Loteria Municipal, providenciando os registros necessários nos órgãos competentes,  autorizado a efetuar as despesas necessárias para o respectivo registro.</w:t>
      </w:r>
    </w:p>
    <w:p>
      <w:pPr>
        <w:pStyle w:val="normal1"/>
        <w:widowControl/>
        <w:shd w:val="clear" w:color="auto" w:fill="auto"/>
        <w:spacing w:line="240" w:lineRule="auto"/>
        <w:ind w:left="0" w:right="0" w:firstLine="0"/>
        <w:jc w:val="both"/>
        <w:rPr>
          <w:position w:val="0"/>
          <w:sz w:val="22"/>
          <w:szCs w:val="22"/>
          <w:vertAlign w:val="baseline"/>
        </w:rPr>
      </w:pPr>
    </w:p>
    <w:p>
      <w:pPr>
        <w:pStyle w:val="normal1"/>
        <w:widowControl/>
        <w:shd w:val="clear" w:color="auto" w:fill="auto"/>
        <w:spacing w:line="240" w:lineRule="auto"/>
        <w:ind w:left="0" w:right="0" w:firstLine="0"/>
        <w:jc w:val="both"/>
        <w:rPr>
          <w:sz w:val="22"/>
          <w:szCs w:val="22"/>
        </w:rPr>
      </w:pPr>
      <w:r>
        <w:rPr>
          <w:rFonts w:ascii="Times New Roman" w:eastAsia="Times New Roman" w:hAnsi="Times New Roman" w:cs="Times New Roman"/>
          <w:b w:val="0"/>
          <w:color w:val="000000"/>
          <w:position w:val="0"/>
          <w:sz w:val="22"/>
          <w:szCs w:val="22"/>
          <w:vertAlign w:val="baseline"/>
        </w:rPr>
        <w:tab/>
        <w:tab/>
        <w:tab/>
      </w:r>
      <w:r>
        <w:rPr>
          <w:rFonts w:ascii="Times New Roman" w:eastAsia="Times New Roman" w:hAnsi="Times New Roman" w:cs="Times New Roman"/>
          <w:b/>
          <w:color w:val="000000"/>
          <w:position w:val="0"/>
          <w:sz w:val="22"/>
          <w:szCs w:val="22"/>
          <w:vertAlign w:val="baseline"/>
        </w:rPr>
        <w:t>Art. 10.</w:t>
      </w:r>
      <w:r>
        <w:rPr>
          <w:rFonts w:ascii="Times New Roman" w:eastAsia="Times New Roman" w:hAnsi="Times New Roman" w:cs="Times New Roman"/>
          <w:b w:val="0"/>
          <w:color w:val="000000"/>
          <w:position w:val="0"/>
          <w:sz w:val="22"/>
          <w:szCs w:val="22"/>
          <w:vertAlign w:val="baseline"/>
        </w:rPr>
        <w:t xml:space="preserve"> As despesas decorrentes da aplicação desta Lei onerarão as verbas</w:t>
      </w:r>
    </w:p>
    <w:p>
      <w:pPr>
        <w:pStyle w:val="normal1"/>
        <w:widowControl/>
        <w:shd w:val="clear" w:color="auto" w:fill="auto"/>
        <w:spacing w:line="240" w:lineRule="auto"/>
        <w:ind w:left="0" w:right="0" w:firstLine="0"/>
        <w:jc w:val="both"/>
        <w:rPr>
          <w:sz w:val="22"/>
          <w:szCs w:val="22"/>
        </w:rPr>
      </w:pPr>
      <w:r>
        <w:rPr>
          <w:rFonts w:ascii="Times New Roman" w:eastAsia="Times New Roman" w:hAnsi="Times New Roman" w:cs="Times New Roman"/>
          <w:b w:val="0"/>
          <w:color w:val="000000"/>
          <w:position w:val="0"/>
          <w:sz w:val="22"/>
          <w:szCs w:val="22"/>
          <w:vertAlign w:val="baseline"/>
        </w:rPr>
        <w:t xml:space="preserve"> </w:t>
      </w:r>
      <w:r>
        <w:rPr>
          <w:rFonts w:ascii="Times New Roman" w:eastAsia="Times New Roman" w:hAnsi="Times New Roman" w:cs="Times New Roman"/>
          <w:b w:val="0"/>
          <w:color w:val="000000"/>
          <w:position w:val="0"/>
          <w:sz w:val="22"/>
          <w:szCs w:val="22"/>
          <w:vertAlign w:val="baseline"/>
        </w:rPr>
        <w:t>orçamentárias próprias, suplementadas se necessário.</w:t>
      </w:r>
    </w:p>
    <w:p>
      <w:pPr>
        <w:pStyle w:val="normal1"/>
        <w:widowControl/>
        <w:shd w:val="clear" w:color="auto" w:fill="auto"/>
        <w:spacing w:line="240" w:lineRule="auto"/>
        <w:ind w:left="0" w:right="0" w:firstLine="0"/>
        <w:jc w:val="both"/>
        <w:rPr>
          <w:position w:val="0"/>
          <w:sz w:val="22"/>
          <w:szCs w:val="22"/>
          <w:vertAlign w:val="baseline"/>
        </w:rPr>
      </w:pPr>
    </w:p>
    <w:p>
      <w:pPr>
        <w:pStyle w:val="normal1"/>
        <w:widowControl/>
        <w:shd w:val="clear" w:color="auto" w:fill="auto"/>
        <w:spacing w:line="240" w:lineRule="auto"/>
        <w:ind w:left="0" w:right="0" w:firstLine="0"/>
        <w:jc w:val="both"/>
        <w:rPr>
          <w:sz w:val="22"/>
          <w:szCs w:val="22"/>
        </w:rPr>
      </w:pPr>
      <w:r>
        <w:rPr>
          <w:rFonts w:ascii="Times New Roman" w:eastAsia="Times New Roman" w:hAnsi="Times New Roman" w:cs="Times New Roman"/>
          <w:b w:val="0"/>
          <w:color w:val="000000"/>
          <w:position w:val="0"/>
          <w:sz w:val="22"/>
          <w:szCs w:val="22"/>
          <w:vertAlign w:val="baseline"/>
        </w:rPr>
        <w:tab/>
        <w:tab/>
        <w:tab/>
      </w:r>
      <w:r>
        <w:rPr>
          <w:rFonts w:ascii="Times New Roman" w:eastAsia="Times New Roman" w:hAnsi="Times New Roman" w:cs="Times New Roman"/>
          <w:b/>
          <w:color w:val="000000"/>
          <w:position w:val="0"/>
          <w:sz w:val="22"/>
          <w:szCs w:val="22"/>
          <w:vertAlign w:val="baseline"/>
        </w:rPr>
        <w:t>Art. 11.</w:t>
      </w:r>
      <w:r>
        <w:rPr>
          <w:rFonts w:ascii="Times New Roman" w:eastAsia="Times New Roman" w:hAnsi="Times New Roman" w:cs="Times New Roman"/>
          <w:b w:val="0"/>
          <w:color w:val="000000"/>
          <w:position w:val="0"/>
          <w:sz w:val="22"/>
          <w:szCs w:val="22"/>
          <w:vertAlign w:val="baseline"/>
        </w:rPr>
        <w:t xml:space="preserve"> O Poder Executivo poderá regulamentar esta Lei, principalmente no tocante ao órgão competente responsável pela loteria municipal, bem como a forma que ocorrerá a entrega dos valores destinados à Seguridade Social, ao imposto de renda incidente sobre a premiação e aos demais beneficiários legais.</w:t>
      </w:r>
    </w:p>
    <w:p>
      <w:pPr>
        <w:pStyle w:val="normal1"/>
        <w:widowControl/>
        <w:shd w:val="clear" w:color="auto" w:fill="auto"/>
        <w:spacing w:line="240" w:lineRule="auto"/>
        <w:ind w:left="0" w:right="0" w:firstLine="0"/>
        <w:jc w:val="both"/>
        <w:rPr>
          <w:position w:val="0"/>
          <w:sz w:val="22"/>
          <w:szCs w:val="22"/>
          <w:vertAlign w:val="baseline"/>
        </w:rPr>
      </w:pPr>
    </w:p>
    <w:p>
      <w:pPr>
        <w:pStyle w:val="normal1"/>
        <w:widowControl/>
        <w:shd w:val="clear" w:color="auto" w:fill="auto"/>
        <w:spacing w:line="240" w:lineRule="auto"/>
        <w:ind w:left="0" w:right="0" w:firstLine="0"/>
        <w:jc w:val="both"/>
        <w:rPr>
          <w:sz w:val="22"/>
          <w:szCs w:val="22"/>
        </w:rPr>
      </w:pPr>
      <w:r>
        <w:rPr>
          <w:rFonts w:ascii="Times New Roman" w:eastAsia="Times New Roman" w:hAnsi="Times New Roman" w:cs="Times New Roman"/>
          <w:b w:val="0"/>
          <w:color w:val="000000"/>
          <w:position w:val="0"/>
          <w:sz w:val="22"/>
          <w:szCs w:val="22"/>
          <w:vertAlign w:val="baseline"/>
        </w:rPr>
        <w:tab/>
        <w:tab/>
        <w:tab/>
      </w:r>
      <w:r>
        <w:rPr>
          <w:rFonts w:ascii="Times New Roman" w:eastAsia="Times New Roman" w:hAnsi="Times New Roman" w:cs="Times New Roman"/>
          <w:b/>
          <w:color w:val="000000"/>
          <w:position w:val="0"/>
          <w:sz w:val="22"/>
          <w:szCs w:val="22"/>
          <w:vertAlign w:val="baseline"/>
        </w:rPr>
        <w:t>Art. 12.</w:t>
      </w:r>
      <w:r>
        <w:rPr>
          <w:rFonts w:ascii="Times New Roman" w:eastAsia="Times New Roman" w:hAnsi="Times New Roman" w:cs="Times New Roman"/>
          <w:b w:val="0"/>
          <w:color w:val="000000"/>
          <w:position w:val="0"/>
          <w:sz w:val="22"/>
          <w:szCs w:val="22"/>
          <w:vertAlign w:val="baseline"/>
        </w:rPr>
        <w:t xml:space="preserve"> Esta Lei entra em vigor na data de sua publicação, revogando as disposições em contrário.</w:t>
      </w:r>
    </w:p>
    <w:p>
      <w:pPr>
        <w:pStyle w:val="normal1"/>
        <w:widowControl/>
        <w:shd w:val="clear" w:color="auto" w:fill="auto"/>
        <w:spacing w:line="240" w:lineRule="auto"/>
        <w:ind w:left="0" w:right="0" w:firstLine="0"/>
        <w:jc w:val="both"/>
        <w:rPr>
          <w:sz w:val="22"/>
          <w:szCs w:val="22"/>
        </w:rPr>
      </w:pPr>
      <w:r>
        <w:rPr>
          <w:rFonts w:ascii="Times New Roman" w:eastAsia="Times New Roman" w:hAnsi="Times New Roman" w:cs="Times New Roman"/>
          <w:b/>
          <w:color w:val="000000"/>
          <w:position w:val="0"/>
          <w:sz w:val="22"/>
          <w:szCs w:val="22"/>
          <w:vertAlign w:val="baseline"/>
        </w:rPr>
        <w:tab/>
        <w:tab/>
        <w:tab/>
      </w:r>
    </w:p>
    <w:p>
      <w:pPr>
        <w:pStyle w:val="normal1"/>
        <w:widowControl/>
        <w:shd w:val="clear" w:color="auto" w:fill="auto"/>
        <w:ind w:left="0" w:right="0" w:firstLine="2778"/>
        <w:jc w:val="both"/>
        <w:rPr>
          <w:sz w:val="22"/>
          <w:szCs w:val="22"/>
        </w:rPr>
      </w:pPr>
      <w:r>
        <w:rPr>
          <w:rFonts w:ascii="Times New Roman" w:eastAsia="Times New Roman" w:hAnsi="Times New Roman" w:cs="Times New Roman"/>
          <w:position w:val="0"/>
          <w:sz w:val="22"/>
          <w:szCs w:val="22"/>
          <w:vertAlign w:val="baseline"/>
        </w:rPr>
        <w:t xml:space="preserve">Pirassununga, </w:t>
      </w:r>
      <w:r>
        <w:rPr>
          <w:rFonts w:ascii="Times New Roman" w:eastAsia="Times New Roman" w:hAnsi="Times New Roman" w:cs="Times New Roman"/>
          <w:sz w:val="22"/>
          <w:szCs w:val="22"/>
        </w:rPr>
        <w:t>8</w:t>
      </w:r>
      <w:r>
        <w:rPr>
          <w:rFonts w:ascii="Times New Roman" w:eastAsia="Times New Roman" w:hAnsi="Times New Roman" w:cs="Times New Roman"/>
          <w:position w:val="0"/>
          <w:sz w:val="22"/>
          <w:szCs w:val="22"/>
          <w:vertAlign w:val="baseline"/>
        </w:rPr>
        <w:t xml:space="preserve"> de outubro de 2025.</w:t>
      </w:r>
    </w:p>
    <w:p>
      <w:pPr>
        <w:pStyle w:val="normal1"/>
        <w:spacing w:line="276" w:lineRule="auto"/>
        <w:ind w:left="45" w:right="0" w:firstLine="0"/>
        <w:jc w:val="both"/>
        <w:rPr>
          <w:rFonts w:ascii="Times New Roman" w:eastAsia="Times New Roman" w:hAnsi="Times New Roman" w:cs="Times New Roman"/>
          <w:b/>
          <w:i/>
          <w:position w:val="0"/>
          <w:sz w:val="24"/>
          <w:szCs w:val="24"/>
          <w:vertAlign w:val="baseline"/>
        </w:rPr>
      </w:pPr>
    </w:p>
    <w:p>
      <w:pPr>
        <w:pStyle w:val="normal1"/>
        <w:spacing w:line="276" w:lineRule="auto"/>
        <w:ind w:left="45" w:right="0" w:firstLine="0"/>
        <w:jc w:val="left"/>
        <w:rPr>
          <w:sz w:val="22"/>
          <w:szCs w:val="22"/>
        </w:rPr>
      </w:pPr>
      <w:r>
        <w:rPr>
          <w:rFonts w:ascii="Times New Roman" w:eastAsia="Times New Roman" w:hAnsi="Times New Roman" w:cs="Times New Roman"/>
          <w:b/>
          <w:i/>
          <w:position w:val="0"/>
          <w:sz w:val="22"/>
          <w:szCs w:val="22"/>
          <w:vertAlign w:val="baseline"/>
        </w:rPr>
        <w:t>Fabrício Lubrechet</w:t>
        <w:tab/>
        <w:tab/>
        <w:tab/>
        <w:tab/>
        <w:tab/>
        <w:tab/>
        <w:t>Théo Santos de Souza – “Capitão Théo</w:t>
        <w:tab/>
        <w:t xml:space="preserve">          </w:t>
      </w:r>
    </w:p>
    <w:p>
      <w:pPr>
        <w:pStyle w:val="normal1"/>
        <w:spacing w:line="276" w:lineRule="auto"/>
        <w:ind w:left="45" w:right="0" w:firstLine="0"/>
        <w:jc w:val="left"/>
        <w:rPr>
          <w:sz w:val="22"/>
          <w:szCs w:val="22"/>
        </w:rPr>
      </w:pPr>
      <w:r>
        <w:rPr>
          <w:rFonts w:ascii="Times New Roman" w:eastAsia="Times New Roman" w:hAnsi="Times New Roman" w:cs="Times New Roman"/>
          <w:b/>
          <w:i/>
          <w:position w:val="0"/>
          <w:sz w:val="22"/>
          <w:szCs w:val="22"/>
          <w:vertAlign w:val="baseline"/>
        </w:rPr>
        <w:t xml:space="preserve">      </w:t>
      </w:r>
      <w:r>
        <w:rPr>
          <w:rFonts w:ascii="Times New Roman" w:eastAsia="Times New Roman" w:hAnsi="Times New Roman" w:cs="Times New Roman"/>
          <w:b/>
          <w:i/>
          <w:position w:val="0"/>
          <w:sz w:val="22"/>
          <w:szCs w:val="22"/>
          <w:vertAlign w:val="baseline"/>
        </w:rPr>
        <w:t>Vereador</w:t>
        <w:tab/>
        <w:tab/>
        <w:tab/>
        <w:tab/>
        <w:tab/>
        <w:tab/>
        <w:tab/>
        <w:tab/>
        <w:t xml:space="preserve">  Vereador</w:t>
      </w:r>
    </w:p>
    <w:p>
      <w:pPr>
        <w:pStyle w:val="normal1"/>
        <w:spacing w:line="276" w:lineRule="auto"/>
        <w:ind w:left="45" w:right="0" w:firstLine="0"/>
        <w:jc w:val="left"/>
        <w:rPr>
          <w:rFonts w:ascii="Times New Roman" w:eastAsia="Times New Roman" w:hAnsi="Times New Roman" w:cs="Times New Roman"/>
          <w:b/>
          <w:i/>
          <w:position w:val="0"/>
          <w:sz w:val="24"/>
          <w:vertAlign w:val="baseline"/>
        </w:rPr>
      </w:pPr>
    </w:p>
    <w:p>
      <w:pPr>
        <w:pStyle w:val="normal1"/>
        <w:spacing w:line="276" w:lineRule="auto"/>
        <w:ind w:left="45" w:firstLine="0"/>
        <w:jc w:val="left"/>
        <w:rPr>
          <w:sz w:val="22"/>
          <w:szCs w:val="22"/>
        </w:rPr>
      </w:pPr>
      <w:r>
        <w:rPr>
          <w:rFonts w:ascii="Times New Roman" w:eastAsia="Times New Roman" w:hAnsi="Times New Roman" w:cs="Times New Roman"/>
          <w:b/>
          <w:i/>
          <w:sz w:val="22"/>
          <w:szCs w:val="22"/>
        </w:rPr>
        <w:t>Sandra Valéria Vadalá Muller – “Sandra Vadalá”</w:t>
        <w:tab/>
        <w:tab/>
        <w:t>Reinaldo Caridade– “Caridade”</w:t>
      </w:r>
    </w:p>
    <w:p>
      <w:pPr>
        <w:pStyle w:val="normal1"/>
        <w:spacing w:line="276" w:lineRule="auto"/>
        <w:ind w:left="45" w:firstLine="0"/>
        <w:jc w:val="left"/>
        <w:rPr>
          <w:sz w:val="22"/>
          <w:szCs w:val="22"/>
        </w:rPr>
      </w:pPr>
      <w:r>
        <w:rPr>
          <w:rFonts w:ascii="Times New Roman" w:eastAsia="Times New Roman" w:hAnsi="Times New Roman" w:cs="Times New Roman"/>
          <w:b/>
          <w:i/>
          <w:sz w:val="22"/>
          <w:szCs w:val="22"/>
        </w:rPr>
        <w:tab/>
        <w:tab/>
        <w:t>Vereador</w:t>
      </w:r>
      <w:r>
        <w:rPr>
          <w:rFonts w:ascii="Times New Roman" w:eastAsia="Times New Roman" w:hAnsi="Times New Roman" w:cs="Times New Roman"/>
          <w:b/>
          <w:i/>
          <w:sz w:val="22"/>
          <w:szCs w:val="22"/>
        </w:rPr>
        <w:t>a</w:t>
      </w:r>
      <w:r>
        <w:rPr>
          <w:rFonts w:ascii="Times New Roman" w:eastAsia="Times New Roman" w:hAnsi="Times New Roman" w:cs="Times New Roman"/>
          <w:b/>
          <w:i/>
          <w:sz w:val="22"/>
          <w:szCs w:val="22"/>
        </w:rPr>
        <w:tab/>
        <w:tab/>
        <w:tab/>
        <w:tab/>
        <w:tab/>
        <w:tab/>
        <w:t xml:space="preserve">   Vereador</w:t>
      </w:r>
    </w:p>
    <w:p>
      <w:pPr>
        <w:pStyle w:val="normal1"/>
        <w:spacing w:line="276" w:lineRule="auto"/>
        <w:ind w:left="45" w:firstLine="0"/>
        <w:jc w:val="left"/>
        <w:rPr>
          <w:rFonts w:ascii="Times New Roman" w:eastAsia="Times New Roman" w:hAnsi="Times New Roman" w:cs="Times New Roman"/>
          <w:b/>
          <w:i/>
        </w:rPr>
      </w:pPr>
    </w:p>
    <w:p>
      <w:pPr>
        <w:pStyle w:val="normal1"/>
        <w:spacing w:before="0" w:after="0" w:line="240" w:lineRule="auto"/>
        <w:ind w:left="0" w:right="0" w:firstLine="0"/>
        <w:jc w:val="center"/>
        <w:rPr>
          <w:sz w:val="22"/>
          <w:szCs w:val="22"/>
        </w:rPr>
      </w:pPr>
      <w:r>
        <w:rPr>
          <w:rFonts w:ascii="Times New Roman" w:eastAsia="Times New Roman" w:hAnsi="Times New Roman" w:cs="Times New Roman"/>
          <w:b/>
          <w:i w:val="0"/>
          <w:position w:val="0"/>
          <w:sz w:val="22"/>
          <w:szCs w:val="22"/>
          <w:u w:val="single"/>
          <w:vertAlign w:val="baseline"/>
        </w:rPr>
        <w:t>JUSTIFICATIVA</w:t>
      </w:r>
    </w:p>
    <w:p>
      <w:pPr>
        <w:pStyle w:val="normal1"/>
        <w:spacing w:before="0" w:after="0" w:line="240" w:lineRule="auto"/>
        <w:ind w:left="0" w:right="0" w:firstLine="0"/>
        <w:jc w:val="center"/>
        <w:rPr>
          <w:rFonts w:ascii="Times New Roman" w:eastAsia="Times New Roman" w:hAnsi="Times New Roman" w:cs="Times New Roman"/>
          <w:b/>
          <w:i w:val="0"/>
          <w:position w:val="0"/>
          <w:sz w:val="24"/>
          <w:u w:val="single"/>
          <w:vertAlign w:val="baseline"/>
        </w:rPr>
      </w:pPr>
    </w:p>
    <w:p>
      <w:pPr>
        <w:pStyle w:val="normal1"/>
        <w:keepNext w:val="0"/>
        <w:keepLines w:val="0"/>
        <w:widowControl/>
        <w:shd w:val="clear" w:color="auto" w:fill="auto"/>
        <w:spacing w:before="0" w:after="0" w:line="240" w:lineRule="auto"/>
        <w:ind w:left="0" w:right="0" w:firstLine="0"/>
        <w:jc w:val="both"/>
        <w:rPr>
          <w:rFonts w:ascii="Liberation Serif" w:eastAsia="Liberation Serif" w:hAnsi="Liberation Serif" w:cs="Liberation Serif"/>
          <w:b w:val="0"/>
          <w:i w:val="0"/>
          <w:caps w:val="0"/>
          <w:smallCaps w:val="0"/>
          <w:strike w:val="0"/>
          <w:dstrike w:val="0"/>
          <w:color w:val="000000"/>
          <w:position w:val="0"/>
          <w:sz w:val="24"/>
          <w:szCs w:val="24"/>
          <w:u w:val="none"/>
          <w:shd w:val="clear" w:color="auto" w:fill="auto"/>
          <w:vertAlign w:val="baseline"/>
        </w:rPr>
      </w:pPr>
      <w:r>
        <w:rPr>
          <w:rFonts w:ascii="Times New Roman" w:eastAsia="Times New Roman" w:hAnsi="Times New Roman" w:cs="Times New Roman"/>
          <w:b w:val="0"/>
          <w:i w:val="0"/>
          <w:caps w:val="0"/>
          <w:smallCaps w:val="0"/>
          <w:strike w:val="0"/>
          <w:dstrike w:val="0"/>
          <w:color w:val="000000"/>
          <w:position w:val="0"/>
          <w:sz w:val="24"/>
          <w:szCs w:val="24"/>
          <w:u w:val="none"/>
          <w:shd w:val="clear" w:color="auto" w:fill="auto"/>
          <w:vertAlign w:val="baseline"/>
        </w:rPr>
        <w:tab/>
        <w:tab/>
        <w:tab/>
      </w: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Nobres pares, o presente Projeto de Lei tem o objetivo de regulamentar a exploração de serviço de Loteria Municipal, trazendo parâmetros para tanto.</w:t>
      </w:r>
    </w:p>
    <w:p>
      <w:pPr>
        <w:pStyle w:val="normal1"/>
        <w:keepNext w:val="0"/>
        <w:keepLines w:val="0"/>
        <w:pageBreakBefore w:val="0"/>
        <w:widowControl/>
        <w:shd w:val="clear" w:color="auto" w:fill="auto"/>
        <w:spacing w:before="0" w:after="0" w:line="240" w:lineRule="auto"/>
        <w:ind w:left="0" w:right="0" w:firstLine="0"/>
        <w:jc w:val="both"/>
        <w:rPr>
          <w:rFonts w:ascii="Times New Roman" w:hAnsi="Times New Roman"/>
          <w:sz w:val="22"/>
          <w:szCs w:val="22"/>
        </w:rPr>
      </w:pP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ab/>
        <w:tab/>
        <w:tab/>
      </w:r>
    </w:p>
    <w:p>
      <w:pPr>
        <w:pStyle w:val="normal1"/>
        <w:keepNext w:val="0"/>
        <w:keepLines w:val="0"/>
        <w:pageBreakBefore w:val="0"/>
        <w:widowControl/>
        <w:shd w:val="clear" w:color="auto" w:fill="auto"/>
        <w:spacing w:before="0" w:after="0" w:line="240" w:lineRule="auto"/>
        <w:ind w:left="0" w:right="0" w:firstLine="0"/>
        <w:jc w:val="both"/>
        <w:rPr>
          <w:rFonts w:ascii="Times New Roman" w:hAnsi="Times New Roman"/>
          <w:sz w:val="22"/>
          <w:szCs w:val="22"/>
        </w:rPr>
      </w:pP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ab/>
        <w:tab/>
        <w:tab/>
        <w:t xml:space="preserve">Denota-se que os valores arrecadados serão utilizados para custeio Seguridade Social do Município, </w:t>
      </w:r>
      <w:r>
        <w:rPr>
          <w:rFonts w:ascii="Times New Roman" w:eastAsia="Times New Roman" w:hAnsi="Times New Roman" w:cs="Times New Roman"/>
          <w:sz w:val="22"/>
          <w:szCs w:val="22"/>
        </w:rPr>
        <w:t xml:space="preserve">incluindo a própria saúde como demonstra o art. 2º, I </w:t>
      </w: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 ao financiamento de ações, projetos e aporte de recursos de custeio nas áreas de assistência social, direitos humanos, esporte, cultura, saúde e segurança pública e ao pagamento de prêmios, recolhimento de imposto de renda incidente sobre a premiação, pagamento de despesas de custeio de marketing, operação e estruturação dos produtos lotéricos, bem como cobertura do custeio e manutenção da operação da Loteria Municipal.</w:t>
      </w:r>
    </w:p>
    <w:p>
      <w:pPr>
        <w:pStyle w:val="normal1"/>
        <w:keepNext w:val="0"/>
        <w:keepLines w:val="0"/>
        <w:pageBreakBefore w:val="0"/>
        <w:widowControl/>
        <w:shd w:val="clear" w:color="auto" w:fill="auto"/>
        <w:spacing w:before="0" w:after="0" w:line="240" w:lineRule="auto"/>
        <w:ind w:left="0" w:right="0" w:firstLine="0"/>
        <w:jc w:val="both"/>
        <w:rPr>
          <w:rFonts w:ascii="Times New Roman" w:eastAsia="Liberation Serif" w:hAnsi="Times New Roman" w:cs="Liberation Serif"/>
          <w:b w:val="0"/>
          <w:i w:val="0"/>
          <w:caps w:val="0"/>
          <w:smallCaps w:val="0"/>
          <w:strike w:val="0"/>
          <w:dstrike w:val="0"/>
          <w:color w:val="000000"/>
          <w:position w:val="0"/>
          <w:sz w:val="22"/>
          <w:szCs w:val="22"/>
          <w:u w:val="none"/>
          <w:shd w:val="clear" w:color="auto" w:fill="auto"/>
          <w:vertAlign w:val="baseline"/>
        </w:rPr>
      </w:pPr>
    </w:p>
    <w:p>
      <w:pPr>
        <w:pStyle w:val="normal1"/>
        <w:keepNext w:val="0"/>
        <w:keepLines w:val="0"/>
        <w:pageBreakBefore w:val="0"/>
        <w:widowControl/>
        <w:shd w:val="clear" w:color="auto" w:fill="auto"/>
        <w:spacing w:before="0" w:after="0" w:line="240" w:lineRule="auto"/>
        <w:ind w:left="0" w:right="0" w:firstLine="0"/>
        <w:jc w:val="both"/>
        <w:rPr>
          <w:rFonts w:ascii="Times New Roman" w:hAnsi="Times New Roman"/>
          <w:sz w:val="22"/>
          <w:szCs w:val="22"/>
        </w:rPr>
      </w:pP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ab/>
        <w:tab/>
        <w:tab/>
        <w:t>Dessa forma, fica demonstrado que a loteria municipal contribuirá para com o desenvolvimento socioeconômico de Pirassununga e também com sua própria gestão, haja vista que valores pertinentes à administração advirá de suas arrecadações.</w:t>
      </w:r>
    </w:p>
    <w:p>
      <w:pPr>
        <w:pStyle w:val="normal1"/>
        <w:keepNext w:val="0"/>
        <w:keepLines w:val="0"/>
        <w:pageBreakBefore w:val="0"/>
        <w:widowControl/>
        <w:shd w:val="clear" w:color="auto" w:fill="auto"/>
        <w:spacing w:before="0" w:after="0" w:line="240" w:lineRule="auto"/>
        <w:ind w:left="0" w:right="0" w:firstLine="0"/>
        <w:jc w:val="both"/>
        <w:rPr>
          <w:rFonts w:ascii="Times New Roman" w:eastAsia="Liberation Serif" w:hAnsi="Times New Roman" w:cs="Liberation Serif"/>
          <w:b w:val="0"/>
          <w:i w:val="0"/>
          <w:caps w:val="0"/>
          <w:smallCaps w:val="0"/>
          <w:strike w:val="0"/>
          <w:dstrike w:val="0"/>
          <w:color w:val="000000"/>
          <w:position w:val="0"/>
          <w:sz w:val="22"/>
          <w:szCs w:val="22"/>
          <w:u w:val="none"/>
          <w:shd w:val="clear" w:color="auto" w:fill="auto"/>
          <w:vertAlign w:val="baseline"/>
        </w:rPr>
      </w:pPr>
    </w:p>
    <w:p>
      <w:pPr>
        <w:pStyle w:val="normal1"/>
        <w:keepNext w:val="0"/>
        <w:keepLines w:val="0"/>
        <w:pageBreakBefore w:val="0"/>
        <w:widowControl/>
        <w:shd w:val="clear" w:color="auto" w:fill="auto"/>
        <w:spacing w:before="0" w:after="0" w:line="240" w:lineRule="auto"/>
        <w:ind w:left="0" w:right="0" w:firstLine="0"/>
        <w:jc w:val="both"/>
        <w:rPr>
          <w:rFonts w:ascii="Times New Roman" w:hAnsi="Times New Roman"/>
          <w:sz w:val="22"/>
          <w:szCs w:val="22"/>
        </w:rPr>
      </w:pP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ab/>
        <w:tab/>
        <w:tab/>
        <w:t>Sob o aspecto constitucional e legal, tem-se que o art. 22, XX, da Constituição da República determina que compete privativamente à União legislar sobre serviços de sorteio, incluindo lotéricas, entretanto, em relação à exploração desse serviço público, todos os entes federativos poem explorá-lo.</w:t>
      </w:r>
    </w:p>
    <w:p>
      <w:pPr>
        <w:pStyle w:val="normal1"/>
        <w:keepNext w:val="0"/>
        <w:keepLines w:val="0"/>
        <w:pageBreakBefore w:val="0"/>
        <w:widowControl/>
        <w:shd w:val="clear" w:color="auto" w:fill="auto"/>
        <w:spacing w:before="0" w:after="0" w:line="240" w:lineRule="auto"/>
        <w:ind w:left="0" w:right="0" w:firstLine="0"/>
        <w:jc w:val="both"/>
        <w:rPr>
          <w:rFonts w:ascii="Times New Roman" w:eastAsia="Liberation Serif" w:hAnsi="Times New Roman" w:cs="Liberation Serif"/>
          <w:b w:val="0"/>
          <w:i w:val="0"/>
          <w:caps w:val="0"/>
          <w:smallCaps w:val="0"/>
          <w:strike w:val="0"/>
          <w:dstrike w:val="0"/>
          <w:color w:val="000000"/>
          <w:position w:val="0"/>
          <w:sz w:val="22"/>
          <w:szCs w:val="22"/>
          <w:u w:val="none"/>
          <w:shd w:val="clear" w:color="auto" w:fill="auto"/>
          <w:vertAlign w:val="baseline"/>
        </w:rPr>
      </w:pPr>
    </w:p>
    <w:p>
      <w:pPr>
        <w:pStyle w:val="normal1"/>
        <w:keepNext w:val="0"/>
        <w:keepLines w:val="0"/>
        <w:pageBreakBefore w:val="0"/>
        <w:widowControl/>
        <w:shd w:val="clear" w:color="auto" w:fill="auto"/>
        <w:spacing w:before="0" w:after="0" w:line="240" w:lineRule="auto"/>
        <w:ind w:left="0" w:right="0" w:firstLine="0"/>
        <w:jc w:val="both"/>
        <w:rPr>
          <w:rFonts w:ascii="Times New Roman" w:hAnsi="Times New Roman"/>
          <w:sz w:val="22"/>
          <w:szCs w:val="22"/>
        </w:rPr>
      </w:pP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ab/>
        <w:tab/>
        <w:tab/>
        <w:t>Na verdade, o que se veda é a edição de lei geral por parte de outro ente que não a União, todavia a exploração do serviço público é permitida pela própria União, Estados, Distrito Federal e Municípios, como se vê na decisão exarada pelo Supremo Tribunal Federal (STF) nos autos das ADPFs 492/RJ, 493/DF e ADI 4986/MT, julgadas em 30/09/2020 (Informativo 993).</w:t>
      </w:r>
    </w:p>
    <w:p>
      <w:pPr>
        <w:pStyle w:val="normal1"/>
        <w:keepNext w:val="0"/>
        <w:keepLines w:val="0"/>
        <w:pageBreakBefore w:val="0"/>
        <w:widowControl/>
        <w:shd w:val="clear" w:color="auto" w:fill="auto"/>
        <w:spacing w:before="0" w:after="0" w:line="240" w:lineRule="auto"/>
        <w:ind w:left="0" w:right="0" w:firstLine="0"/>
        <w:jc w:val="both"/>
        <w:rPr>
          <w:rFonts w:ascii="Times New Roman" w:eastAsia="Liberation Serif" w:hAnsi="Times New Roman" w:cs="Liberation Serif"/>
          <w:b w:val="0"/>
          <w:i w:val="0"/>
          <w:caps w:val="0"/>
          <w:smallCaps w:val="0"/>
          <w:strike w:val="0"/>
          <w:dstrike w:val="0"/>
          <w:color w:val="000000"/>
          <w:position w:val="0"/>
          <w:sz w:val="22"/>
          <w:szCs w:val="22"/>
          <w:u w:val="none"/>
          <w:shd w:val="clear" w:color="auto" w:fill="auto"/>
          <w:vertAlign w:val="baseline"/>
        </w:rPr>
      </w:pPr>
    </w:p>
    <w:p>
      <w:pPr>
        <w:pStyle w:val="normal1"/>
        <w:keepNext w:val="0"/>
        <w:keepLines w:val="0"/>
        <w:pageBreakBefore w:val="0"/>
        <w:widowControl/>
        <w:shd w:val="clear" w:color="auto" w:fill="auto"/>
        <w:spacing w:before="0" w:after="0" w:line="240" w:lineRule="auto"/>
        <w:ind w:left="0" w:right="0" w:firstLine="0"/>
        <w:jc w:val="both"/>
        <w:rPr>
          <w:rFonts w:ascii="Times New Roman" w:hAnsi="Times New Roman"/>
          <w:sz w:val="22"/>
          <w:szCs w:val="22"/>
        </w:rPr>
      </w:pP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ab/>
        <w:tab/>
        <w:tab/>
        <w:t>Além do mais, normativas federais passaram a existir a partir da edição das Leis nº 13.756, de 12 de dezembro de 2018 e nº 14.790, de 29 de dezembro de 2023.</w:t>
      </w:r>
    </w:p>
    <w:p>
      <w:pPr>
        <w:pStyle w:val="normal1"/>
        <w:keepNext w:val="0"/>
        <w:keepLines w:val="0"/>
        <w:pageBreakBefore w:val="0"/>
        <w:widowControl/>
        <w:shd w:val="clear" w:color="auto" w:fill="auto"/>
        <w:spacing w:before="0" w:after="0" w:line="240" w:lineRule="auto"/>
        <w:ind w:left="0" w:right="0" w:firstLine="0"/>
        <w:jc w:val="both"/>
        <w:rPr>
          <w:rFonts w:ascii="Times New Roman" w:eastAsia="Liberation Serif" w:hAnsi="Times New Roman" w:cs="Liberation Serif"/>
          <w:b w:val="0"/>
          <w:i w:val="0"/>
          <w:caps w:val="0"/>
          <w:smallCaps w:val="0"/>
          <w:strike w:val="0"/>
          <w:dstrike w:val="0"/>
          <w:color w:val="000000"/>
          <w:position w:val="0"/>
          <w:sz w:val="22"/>
          <w:szCs w:val="22"/>
          <w:u w:val="none"/>
          <w:shd w:val="clear" w:color="auto" w:fill="auto"/>
          <w:vertAlign w:val="baseline"/>
        </w:rPr>
      </w:pPr>
    </w:p>
    <w:p>
      <w:pPr>
        <w:pStyle w:val="normal1"/>
        <w:keepNext w:val="0"/>
        <w:keepLines w:val="0"/>
        <w:pageBreakBefore w:val="0"/>
        <w:widowControl/>
        <w:shd w:val="clear" w:color="auto" w:fill="auto"/>
        <w:spacing w:before="0" w:after="0" w:line="240" w:lineRule="auto"/>
        <w:ind w:left="0" w:right="0" w:firstLine="0"/>
        <w:jc w:val="both"/>
        <w:rPr>
          <w:rFonts w:ascii="Times New Roman" w:hAnsi="Times New Roman"/>
          <w:sz w:val="22"/>
          <w:szCs w:val="22"/>
        </w:rPr>
      </w:pP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ab/>
        <w:tab/>
        <w:tab/>
        <w:t>Também, conforme o art. 3º, parágrafo único, o serviço poderá ser explorado por particular, desde que observadas as regras para contratação ou parceria.</w:t>
      </w:r>
    </w:p>
    <w:p>
      <w:pPr>
        <w:pStyle w:val="normal1"/>
        <w:keepNext w:val="0"/>
        <w:keepLines w:val="0"/>
        <w:pageBreakBefore w:val="0"/>
        <w:widowControl/>
        <w:shd w:val="clear" w:color="auto" w:fill="auto"/>
        <w:spacing w:before="0" w:after="0" w:line="240" w:lineRule="auto"/>
        <w:ind w:left="0" w:right="0" w:firstLine="0"/>
        <w:jc w:val="both"/>
        <w:rPr>
          <w:rFonts w:ascii="Times New Roman" w:eastAsia="Liberation Serif" w:hAnsi="Times New Roman" w:cs="Liberation Serif"/>
          <w:b w:val="0"/>
          <w:i w:val="0"/>
          <w:caps w:val="0"/>
          <w:smallCaps w:val="0"/>
          <w:strike w:val="0"/>
          <w:dstrike w:val="0"/>
          <w:color w:val="000000"/>
          <w:position w:val="0"/>
          <w:sz w:val="22"/>
          <w:szCs w:val="22"/>
          <w:u w:val="none"/>
          <w:shd w:val="clear" w:color="auto" w:fill="auto"/>
          <w:vertAlign w:val="baseline"/>
        </w:rPr>
      </w:pPr>
    </w:p>
    <w:p>
      <w:pPr>
        <w:pStyle w:val="normal1"/>
        <w:keepNext w:val="0"/>
        <w:keepLines w:val="0"/>
        <w:pageBreakBefore w:val="0"/>
        <w:widowControl/>
        <w:shd w:val="clear" w:color="auto" w:fill="auto"/>
        <w:spacing w:before="0" w:after="0" w:line="240" w:lineRule="auto"/>
        <w:ind w:left="0" w:right="0" w:firstLine="0"/>
        <w:jc w:val="both"/>
        <w:rPr>
          <w:rFonts w:ascii="Times New Roman" w:hAnsi="Times New Roman"/>
          <w:sz w:val="22"/>
          <w:szCs w:val="22"/>
        </w:rPr>
      </w:pP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ab/>
        <w:tab/>
        <w:tab/>
        <w:t>Por fim, a Súmula Vinculante nº 2 não se aplica neste Projeto, uma vez que aquela proíbe lei estadual, distrital ou municipal de instituir loteria, ou seja, usurpação de competência privativa da União. No presente Projeto o que se tem é a previsão para que ocorra a exploração do serviço de loteria.</w:t>
      </w:r>
    </w:p>
    <w:p>
      <w:pPr>
        <w:pStyle w:val="normal1"/>
        <w:keepNext w:val="0"/>
        <w:keepLines w:val="0"/>
        <w:pageBreakBefore w:val="0"/>
        <w:widowControl/>
        <w:shd w:val="clear" w:color="auto" w:fill="auto"/>
        <w:spacing w:before="0" w:after="0" w:line="240" w:lineRule="auto"/>
        <w:ind w:left="0" w:right="0" w:firstLine="0"/>
        <w:jc w:val="both"/>
        <w:rPr>
          <w:rFonts w:ascii="Times New Roman" w:eastAsia="Liberation Serif" w:hAnsi="Times New Roman" w:cs="Liberation Serif"/>
          <w:b w:val="0"/>
          <w:i w:val="0"/>
          <w:caps w:val="0"/>
          <w:smallCaps w:val="0"/>
          <w:strike w:val="0"/>
          <w:dstrike w:val="0"/>
          <w:color w:val="000000"/>
          <w:position w:val="0"/>
          <w:sz w:val="22"/>
          <w:szCs w:val="22"/>
          <w:u w:val="none"/>
          <w:shd w:val="clear" w:color="auto" w:fill="auto"/>
          <w:vertAlign w:val="baseline"/>
        </w:rPr>
      </w:pPr>
    </w:p>
    <w:p>
      <w:pPr>
        <w:pStyle w:val="normal1"/>
        <w:keepNext w:val="0"/>
        <w:keepLines w:val="0"/>
        <w:pageBreakBefore w:val="0"/>
        <w:widowControl/>
        <w:shd w:val="clear" w:color="auto" w:fill="auto"/>
        <w:spacing w:before="0" w:after="0" w:line="240" w:lineRule="auto"/>
        <w:ind w:left="0" w:right="0" w:firstLine="0"/>
        <w:jc w:val="both"/>
        <w:rPr>
          <w:rFonts w:ascii="Times New Roman" w:hAnsi="Times New Roman"/>
          <w:sz w:val="22"/>
          <w:szCs w:val="22"/>
        </w:rPr>
      </w:pP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ab/>
        <w:tab/>
        <w:tab/>
        <w:t>Quanto à conformidade com a Lei Orgânica Municipal, veja-se que a matéria não exige lei complementar, tampouco é de exclusividade do Poder Executivo, razão pela qual não há incompatibilidade com a Lei Maior Municipal.</w:t>
      </w:r>
    </w:p>
    <w:p>
      <w:pPr>
        <w:pStyle w:val="normal1"/>
        <w:keepNext w:val="0"/>
        <w:keepLines w:val="0"/>
        <w:pageBreakBefore w:val="0"/>
        <w:widowControl/>
        <w:shd w:val="clear" w:color="auto" w:fill="auto"/>
        <w:spacing w:before="0" w:after="0" w:line="240" w:lineRule="auto"/>
        <w:ind w:left="0" w:right="0" w:firstLine="1077"/>
        <w:jc w:val="both"/>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pPr>
    </w:p>
    <w:p>
      <w:pPr>
        <w:pStyle w:val="normal1"/>
        <w:keepNext w:val="0"/>
        <w:keepLines w:val="0"/>
        <w:pageBreakBefore w:val="0"/>
        <w:widowControl/>
        <w:shd w:val="clear" w:color="auto" w:fill="auto"/>
        <w:spacing w:before="0" w:after="0" w:line="240" w:lineRule="auto"/>
        <w:ind w:left="0" w:right="0" w:firstLine="0"/>
        <w:jc w:val="both"/>
        <w:rPr>
          <w:rFonts w:ascii="Times New Roman" w:hAnsi="Times New Roman"/>
          <w:sz w:val="22"/>
          <w:szCs w:val="22"/>
        </w:rPr>
      </w:pP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ab/>
        <w:tab/>
        <w:tab/>
        <w:t>Assim posto, mostra-se que este Projeto preenche a constitucionalidade material e formal, além do aspecto social.</w:t>
      </w:r>
    </w:p>
    <w:p>
      <w:pPr>
        <w:pStyle w:val="normal1"/>
        <w:keepNext w:val="0"/>
        <w:keepLines w:val="0"/>
        <w:pageBreakBefore w:val="0"/>
        <w:widowControl/>
        <w:shd w:val="clear" w:color="auto" w:fill="auto"/>
        <w:spacing w:before="0" w:after="0" w:line="240" w:lineRule="auto"/>
        <w:ind w:left="0" w:right="0" w:firstLine="1077"/>
        <w:jc w:val="both"/>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pPr>
    </w:p>
    <w:p>
      <w:pPr>
        <w:pStyle w:val="normal1"/>
        <w:keepNext w:val="0"/>
        <w:keepLines w:val="0"/>
        <w:pageBreakBefore w:val="0"/>
        <w:widowControl/>
        <w:shd w:val="clear" w:color="auto" w:fill="auto"/>
        <w:spacing w:before="0" w:after="0" w:line="240" w:lineRule="auto"/>
        <w:ind w:left="0" w:right="0" w:firstLine="1077"/>
        <w:jc w:val="both"/>
        <w:rPr>
          <w:rFonts w:ascii="Times New Roman" w:hAnsi="Times New Roman"/>
          <w:sz w:val="22"/>
          <w:szCs w:val="22"/>
        </w:rPr>
      </w:pPr>
      <w:r>
        <w:rPr>
          <w:rFonts w:ascii="Times New Roman" w:eastAsia="Times New Roman" w:hAnsi="Times New Roman" w:cs="Times New Roman"/>
          <w:b w:val="0"/>
          <w:i w:val="0"/>
          <w:caps w:val="0"/>
          <w:smallCaps w:val="0"/>
          <w:strike w:val="0"/>
          <w:dstrike w:val="0"/>
          <w:color w:val="000000"/>
          <w:position w:val="0"/>
          <w:sz w:val="22"/>
          <w:szCs w:val="22"/>
          <w:u w:val="none"/>
          <w:shd w:val="clear" w:color="auto" w:fill="auto"/>
          <w:vertAlign w:val="baseline"/>
        </w:rPr>
        <w:tab/>
        <w:tab/>
        <w:t>Posto isso, solicito a apreciação e aprovação deste Projeto aos nobres colegas.</w:t>
      </w:r>
    </w:p>
    <w:p>
      <w:pPr>
        <w:pStyle w:val="normal1"/>
        <w:widowControl/>
        <w:shd w:val="clear" w:color="auto" w:fill="auto"/>
        <w:spacing w:before="0" w:after="0" w:line="240" w:lineRule="auto"/>
        <w:ind w:left="0" w:right="0" w:firstLine="1077"/>
        <w:jc w:val="both"/>
        <w:rPr>
          <w:rFonts w:eastAsia="Times New Roman" w:cs="Times New Roman"/>
          <w:b w:val="0"/>
          <w:i w:val="0"/>
          <w:caps w:val="0"/>
          <w:smallCaps w:val="0"/>
          <w:strike w:val="0"/>
          <w:dstrike w:val="0"/>
          <w:color w:val="000000"/>
          <w:position w:val="0"/>
          <w:sz w:val="24"/>
          <w:u w:val="none"/>
          <w:shd w:val="clear" w:color="auto" w:fill="auto"/>
          <w:vertAlign w:val="baseline"/>
        </w:rPr>
      </w:pPr>
    </w:p>
    <w:p>
      <w:pPr>
        <w:pStyle w:val="normal1"/>
        <w:pageBreakBefore w:val="0"/>
        <w:widowControl/>
        <w:shd w:val="clear" w:color="auto" w:fill="auto"/>
        <w:spacing w:line="240" w:lineRule="auto"/>
        <w:ind w:left="0" w:right="0" w:firstLine="2778"/>
        <w:jc w:val="both"/>
        <w:rPr>
          <w:rFonts w:ascii="Times New Roman" w:hAnsi="Times New Roman"/>
          <w:sz w:val="22"/>
          <w:szCs w:val="22"/>
        </w:rPr>
      </w:pPr>
      <w:r>
        <w:rPr>
          <w:rFonts w:ascii="Times New Roman" w:eastAsia="Times New Roman" w:hAnsi="Times New Roman" w:cs="Times New Roman"/>
          <w:position w:val="0"/>
          <w:sz w:val="22"/>
          <w:szCs w:val="22"/>
          <w:vertAlign w:val="baseline"/>
        </w:rPr>
        <w:t xml:space="preserve">Pirassununga, </w:t>
      </w:r>
      <w:r>
        <w:rPr>
          <w:rFonts w:ascii="Times New Roman" w:eastAsia="Times New Roman" w:hAnsi="Times New Roman" w:cs="Times New Roman"/>
          <w:position w:val="0"/>
          <w:sz w:val="22"/>
          <w:szCs w:val="22"/>
          <w:vertAlign w:val="baseline"/>
        </w:rPr>
        <w:t>8</w:t>
      </w:r>
      <w:r>
        <w:rPr>
          <w:rFonts w:ascii="Times New Roman" w:eastAsia="Times New Roman" w:hAnsi="Times New Roman" w:cs="Times New Roman"/>
          <w:position w:val="0"/>
          <w:sz w:val="22"/>
          <w:szCs w:val="22"/>
          <w:vertAlign w:val="baseline"/>
        </w:rPr>
        <w:t xml:space="preserve"> de outubro de 2025.</w:t>
      </w:r>
    </w:p>
    <w:p>
      <w:pPr>
        <w:pStyle w:val="normal1"/>
        <w:spacing w:line="276" w:lineRule="auto"/>
        <w:ind w:left="45" w:right="0" w:firstLine="0"/>
        <w:jc w:val="left"/>
        <w:rPr>
          <w:sz w:val="22"/>
          <w:szCs w:val="22"/>
        </w:rPr>
      </w:pPr>
      <w:r>
        <w:rPr>
          <w:rFonts w:ascii="Times New Roman" w:eastAsia="Times New Roman" w:hAnsi="Times New Roman" w:cs="Times New Roman"/>
          <w:b/>
          <w:i/>
          <w:position w:val="0"/>
          <w:sz w:val="22"/>
          <w:szCs w:val="22"/>
          <w:vertAlign w:val="baseline"/>
        </w:rPr>
        <w:t>Fabrício Lubrechet</w:t>
        <w:tab/>
        <w:tab/>
        <w:tab/>
        <w:tab/>
        <w:tab/>
        <w:tab/>
        <w:t>Théo Santos de Souza – “Capitão Théo</w:t>
        <w:tab/>
        <w:t xml:space="preserve">          </w:t>
      </w:r>
    </w:p>
    <w:p>
      <w:pPr>
        <w:pStyle w:val="normal1"/>
        <w:spacing w:line="276" w:lineRule="auto"/>
        <w:ind w:left="45" w:right="0" w:firstLine="0"/>
        <w:jc w:val="left"/>
        <w:rPr>
          <w:sz w:val="22"/>
          <w:szCs w:val="22"/>
        </w:rPr>
      </w:pPr>
      <w:r>
        <w:rPr>
          <w:rFonts w:ascii="Times New Roman" w:eastAsia="Times New Roman" w:hAnsi="Times New Roman" w:cs="Times New Roman"/>
          <w:b/>
          <w:i/>
          <w:position w:val="0"/>
          <w:sz w:val="22"/>
          <w:szCs w:val="22"/>
          <w:vertAlign w:val="baseline"/>
        </w:rPr>
        <w:t xml:space="preserve">      </w:t>
      </w:r>
      <w:r>
        <w:rPr>
          <w:rFonts w:ascii="Times New Roman" w:eastAsia="Times New Roman" w:hAnsi="Times New Roman" w:cs="Times New Roman"/>
          <w:b/>
          <w:i/>
          <w:position w:val="0"/>
          <w:sz w:val="22"/>
          <w:szCs w:val="22"/>
          <w:vertAlign w:val="baseline"/>
        </w:rPr>
        <w:t>Vereador</w:t>
        <w:tab/>
        <w:tab/>
        <w:tab/>
        <w:tab/>
        <w:tab/>
        <w:tab/>
        <w:tab/>
        <w:tab/>
        <w:t xml:space="preserve">  Vereador</w:t>
      </w:r>
    </w:p>
    <w:p>
      <w:pPr>
        <w:pStyle w:val="normal1"/>
        <w:spacing w:line="276" w:lineRule="auto"/>
        <w:ind w:left="45" w:right="0" w:firstLine="0"/>
        <w:jc w:val="left"/>
        <w:rPr>
          <w:rFonts w:ascii="Times New Roman" w:eastAsia="Times New Roman" w:hAnsi="Times New Roman" w:cs="Times New Roman"/>
          <w:b/>
          <w:i/>
          <w:position w:val="0"/>
          <w:sz w:val="24"/>
          <w:vertAlign w:val="baseline"/>
        </w:rPr>
      </w:pPr>
    </w:p>
    <w:p>
      <w:pPr>
        <w:pStyle w:val="normal1"/>
        <w:spacing w:line="276" w:lineRule="auto"/>
        <w:ind w:left="45" w:firstLine="0"/>
        <w:jc w:val="left"/>
        <w:rPr>
          <w:sz w:val="22"/>
          <w:szCs w:val="22"/>
        </w:rPr>
      </w:pPr>
      <w:r>
        <w:rPr>
          <w:rFonts w:ascii="Times New Roman" w:eastAsia="Times New Roman" w:hAnsi="Times New Roman" w:cs="Times New Roman"/>
          <w:b/>
          <w:i/>
          <w:sz w:val="22"/>
          <w:szCs w:val="22"/>
        </w:rPr>
        <w:t>Sandra Valéria Vadalá Muller – “Sandra Vadalá”</w:t>
        <w:tab/>
        <w:tab/>
        <w:t>Reinaldo Caridade– “Caridade”</w:t>
        <w:tab/>
        <w:tab/>
        <w:t>Vereador</w:t>
      </w:r>
      <w:r>
        <w:rPr>
          <w:rFonts w:ascii="Times New Roman" w:eastAsia="Times New Roman" w:hAnsi="Times New Roman" w:cs="Times New Roman"/>
          <w:b/>
          <w:i/>
          <w:sz w:val="22"/>
          <w:szCs w:val="22"/>
        </w:rPr>
        <w:t>a</w:t>
      </w:r>
      <w:r>
        <w:rPr>
          <w:rFonts w:ascii="Times New Roman" w:eastAsia="Times New Roman" w:hAnsi="Times New Roman" w:cs="Times New Roman"/>
          <w:b/>
          <w:i/>
          <w:sz w:val="22"/>
          <w:szCs w:val="22"/>
        </w:rPr>
        <w:tab/>
        <w:tab/>
        <w:tab/>
        <w:tab/>
        <w:tab/>
        <w:tab/>
        <w:t xml:space="preserve">   Vereador</w:t>
      </w:r>
    </w:p>
    <w:sectPr>
      <w:headerReference w:type="even" r:id="rId5"/>
      <w:headerReference w:type="default" r:id="rId6"/>
      <w:footerReference w:type="even" r:id="rId7"/>
      <w:footerReference w:type="default" r:id="rId8"/>
      <w:headerReference w:type="first" r:id="rId9"/>
      <w:footerReference w:type="first" r:id="rId10"/>
      <w:type w:val="nextPage"/>
      <w:pgSz w:w="11906" w:h="16838"/>
      <w:pgMar w:top="1474" w:right="1134" w:bottom="1474" w:left="1134" w:header="1134" w:footer="1134" w:gutter="0"/>
      <w:pgNumType w:fmt="decimal" w:start="1"/>
      <w:cols w:space="708"/>
      <w:formProt w:val="0"/>
      <w:textDirection w:val="lrTb"/>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1"/>
    <w:family w:val="roman"/>
    <w:pitch w:val="variable"/>
    <w:sig w:usb0="00000000" w:usb1="00000000" w:usb2="00000000" w:usb3="00000000" w:csb0="00000000" w:csb1="00000000"/>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keepNext w:val="0"/>
      <w:keepLines w:val="0"/>
      <w:pageBreakBefore w:val="0"/>
      <w:widowControl/>
      <w:shd w:val="clear" w:color="auto" w:fill="auto"/>
      <w:tabs>
        <w:tab w:val="clear" w:pos="720"/>
        <w:tab w:val="center" w:pos="4819"/>
        <w:tab w:val="right" w:pos="9638"/>
      </w:tabs>
      <w:spacing w:before="0" w:after="0" w:line="240" w:lineRule="auto"/>
      <w:ind w:left="0" w:right="0" w:firstLine="0"/>
      <w:jc w:val="left"/>
      <w:rPr>
        <w:rFonts w:ascii="Liberation Serif" w:eastAsia="Liberation Serif" w:hAnsi="Liberation Serif" w:cs="Liberation Serif"/>
        <w:b w:val="0"/>
        <w:i w:val="0"/>
        <w:caps w:val="0"/>
        <w:smallCaps w:val="0"/>
        <w:strike w:val="0"/>
        <w:dstrike w:val="0"/>
        <w:color w:val="000000"/>
        <w:position w:val="0"/>
        <w:sz w:val="24"/>
        <w:szCs w:val="24"/>
        <w:u w:val="none"/>
        <w:shd w:val="clear" w:color="auto" w:fill="auto"/>
        <w:vertAlign w:val="baseline"/>
      </w:rPr>
    </w:pPr>
    <w:r>
      <w:rPr>
        <w:rFonts w:eastAsia="Liberation Serif" w:cs="Liberation Serif"/>
        <w:b w:val="0"/>
        <w:i w:val="0"/>
        <w:caps w:val="0"/>
        <w:smallCaps w:val="0"/>
        <w:strike w:val="0"/>
        <w:dstrike w:val="0"/>
        <w:color w:val="000000"/>
        <w:position w:val="0"/>
        <w:sz w:val="24"/>
        <w:szCs w:val="24"/>
        <w:u w:val="none"/>
        <w:shd w:val="clear" w:color="auto" w:fill="auto"/>
        <w:vertAlign w:val="baseline"/>
      </w:rPr>
      <w:drawing>
        <wp:anchor distT="0" distB="0" distL="0" distR="0" simplePos="0" relativeHeight="251658240" behindDoc="1" locked="0" layoutInCell="0" allowOverlap="1">
          <wp:simplePos x="0" y="0"/>
          <wp:positionH relativeFrom="column">
            <wp:posOffset>5715</wp:posOffset>
          </wp:positionH>
          <wp:positionV relativeFrom="paragraph">
            <wp:posOffset>635</wp:posOffset>
          </wp:positionV>
          <wp:extent cx="6108700" cy="1007110"/>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82234" name="image2.png"/>
                  <pic:cNvPicPr>
                    <a:picLocks noChangeAspect="1" noChangeArrowheads="1"/>
                  </pic:cNvPicPr>
                </pic:nvPicPr>
                <pic:blipFill>
                  <a:blip xmlns:r="http://schemas.openxmlformats.org/officeDocument/2006/relationships" r:embed="rId1"/>
                  <a:srcRect l="-144" t="-863" r="-140" b="-863"/>
                  <a:stretch>
                    <a:fillRect/>
                  </a:stretch>
                </pic:blipFill>
                <pic:spPr bwMode="auto">
                  <a:xfrm>
                    <a:off x="0" y="0"/>
                    <a:ext cx="6108700" cy="100711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keepNext w:val="0"/>
      <w:keepLines w:val="0"/>
      <w:pageBreakBefore w:val="0"/>
      <w:widowControl/>
      <w:shd w:val="clear" w:color="auto" w:fill="auto"/>
      <w:tabs>
        <w:tab w:val="clear" w:pos="720"/>
        <w:tab w:val="center" w:pos="4819"/>
        <w:tab w:val="right" w:pos="9638"/>
      </w:tabs>
      <w:spacing w:before="0" w:after="0" w:line="240" w:lineRule="auto"/>
      <w:ind w:left="0" w:right="0" w:firstLine="0"/>
      <w:jc w:val="left"/>
      <w:rPr>
        <w:rFonts w:ascii="Liberation Serif" w:eastAsia="Liberation Serif" w:hAnsi="Liberation Serif" w:cs="Liberation Serif"/>
        <w:b w:val="0"/>
        <w:i w:val="0"/>
        <w:caps w:val="0"/>
        <w:smallCaps w:val="0"/>
        <w:strike w:val="0"/>
        <w:dstrike w:val="0"/>
        <w:color w:val="000000"/>
        <w:position w:val="0"/>
        <w:sz w:val="24"/>
        <w:szCs w:val="24"/>
        <w:u w:val="none"/>
        <w:shd w:val="clear" w:color="auto" w:fill="auto"/>
        <w:vertAlign w:val="baseline"/>
      </w:rPr>
    </w:pPr>
    <w:r>
      <w:rPr>
        <w:rFonts w:eastAsia="Liberation Serif" w:cs="Liberation Serif"/>
        <w:b w:val="0"/>
        <w:i w:val="0"/>
        <w:caps w:val="0"/>
        <w:smallCaps w:val="0"/>
        <w:strike w:val="0"/>
        <w:dstrike w:val="0"/>
        <w:color w:val="000000"/>
        <w:position w:val="0"/>
        <w:sz w:val="24"/>
        <w:szCs w:val="24"/>
        <w:u w:val="none"/>
        <w:shd w:val="clear" w:color="auto" w:fill="auto"/>
        <w:vertAlign w:val="baseline"/>
      </w:rPr>
      <w:drawing>
        <wp:anchor distT="0" distB="0" distL="0" distR="0" simplePos="0" relativeHeight="251659264" behindDoc="1" locked="0" layoutInCell="0" allowOverlap="1">
          <wp:simplePos x="0" y="0"/>
          <wp:positionH relativeFrom="column">
            <wp:posOffset>5715</wp:posOffset>
          </wp:positionH>
          <wp:positionV relativeFrom="paragraph">
            <wp:posOffset>635</wp:posOffset>
          </wp:positionV>
          <wp:extent cx="6108700" cy="1007110"/>
          <wp:effectExtent l="0" t="0" r="0" b="0"/>
          <wp:wrapSquare wrapText="bothSides"/>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74645" name="image2.png"/>
                  <pic:cNvPicPr>
                    <a:picLocks noChangeAspect="1" noChangeArrowheads="1"/>
                  </pic:cNvPicPr>
                </pic:nvPicPr>
                <pic:blipFill>
                  <a:blip xmlns:r="http://schemas.openxmlformats.org/officeDocument/2006/relationships" r:embed="rId1"/>
                  <a:srcRect l="-144" t="-863" r="-140" b="-863"/>
                  <a:stretch>
                    <a:fillRect/>
                  </a:stretch>
                </pic:blipFill>
                <pic:spPr bwMode="auto">
                  <a:xfrm>
                    <a:off x="0" y="0"/>
                    <a:ext cx="6108700" cy="1007110"/>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keepNext w:val="0"/>
      <w:keepLines w:val="0"/>
      <w:pageBreakBefore w:val="0"/>
      <w:widowControl/>
      <w:shd w:val="clear" w:color="auto" w:fill="auto"/>
      <w:tabs>
        <w:tab w:val="clear" w:pos="720"/>
        <w:tab w:val="center" w:pos="4819"/>
        <w:tab w:val="right" w:pos="9638"/>
      </w:tabs>
      <w:spacing w:before="0" w:after="0" w:line="240" w:lineRule="auto"/>
      <w:ind w:left="0" w:right="0" w:firstLine="0"/>
      <w:jc w:val="left"/>
      <w:rPr>
        <w:rFonts w:ascii="Liberation Serif" w:eastAsia="Liberation Serif" w:hAnsi="Liberation Serif" w:cs="Liberation Serif"/>
        <w:b w:val="0"/>
        <w:i w:val="0"/>
        <w:caps w:val="0"/>
        <w:smallCaps w:val="0"/>
        <w:strike w:val="0"/>
        <w:dstrike w:val="0"/>
        <w:color w:val="000000"/>
        <w:position w:val="0"/>
        <w:sz w:val="24"/>
        <w:szCs w:val="24"/>
        <w:u w:val="none"/>
        <w:shd w:val="clear" w:color="auto" w:fill="auto"/>
        <w:vertAlign w:val="baseline"/>
      </w:rPr>
    </w:pPr>
    <w:r>
      <w:rPr>
        <w:rFonts w:eastAsia="Liberation Serif" w:cs="Liberation Serif"/>
        <w:b w:val="0"/>
        <w:i w:val="0"/>
        <w:caps w:val="0"/>
        <w:smallCaps w:val="0"/>
        <w:strike w:val="0"/>
        <w:dstrike w:val="0"/>
        <w:color w:val="000000"/>
        <w:position w:val="0"/>
        <w:sz w:val="24"/>
        <w:szCs w:val="24"/>
        <w:u w:val="none"/>
        <w:shd w:val="clear" w:color="auto" w:fill="auto"/>
        <w:vertAlign w:val="baseline"/>
      </w:rPr>
      <w:drawing>
        <wp:anchor distT="0" distB="0" distL="0" distR="0" simplePos="0" relativeHeight="251660288" behindDoc="0" locked="0" layoutInCell="0" allowOverlap="1">
          <wp:simplePos x="0" y="0"/>
          <wp:positionH relativeFrom="column">
            <wp:posOffset>0</wp:posOffset>
          </wp:positionH>
          <wp:positionV relativeFrom="paragraph">
            <wp:posOffset>-523875</wp:posOffset>
          </wp:positionV>
          <wp:extent cx="6117590" cy="1016000"/>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05880" name="Figura2"/>
                  <pic:cNvPicPr>
                    <a:picLocks noChangeAspect="1" noChangeArrowheads="1"/>
                  </pic:cNvPicPr>
                </pic:nvPicPr>
                <pic:blipFill>
                  <a:blip xmlns:r="http://schemas.openxmlformats.org/officeDocument/2006/relationships" r:embed="rId1"/>
                  <a:srcRect l="-29" t="-172" r="-29" b="-172"/>
                  <a:stretch>
                    <a:fillRect/>
                  </a:stretch>
                </pic:blipFill>
                <pic:spPr bwMode="auto">
                  <a:xfrm>
                    <a:off x="0" y="0"/>
                    <a:ext cx="6117590" cy="1016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normal1"/>
      <w:keepNext w:val="0"/>
      <w:keepLines w:val="0"/>
      <w:pageBreakBefore w:val="0"/>
      <w:widowControl/>
      <w:shd w:val="clear" w:color="auto" w:fill="auto"/>
      <w:tabs>
        <w:tab w:val="clear" w:pos="720"/>
        <w:tab w:val="center" w:pos="4819"/>
        <w:tab w:val="right" w:pos="9638"/>
      </w:tabs>
      <w:spacing w:before="0" w:after="0" w:line="240" w:lineRule="auto"/>
      <w:ind w:left="0" w:right="0" w:firstLine="0"/>
      <w:jc w:val="left"/>
      <w:rPr>
        <w:rFonts w:ascii="Liberation Serif" w:eastAsia="Liberation Serif" w:hAnsi="Liberation Serif" w:cs="Liberation Serif"/>
        <w:b w:val="0"/>
        <w:i w:val="0"/>
        <w:caps w:val="0"/>
        <w:smallCaps w:val="0"/>
        <w:strike w:val="0"/>
        <w:dstrike w:val="0"/>
        <w:color w:val="000000"/>
        <w:position w:val="0"/>
        <w:sz w:val="24"/>
        <w:szCs w:val="24"/>
        <w:u w:val="none"/>
        <w:shd w:val="clear" w:color="auto" w:fill="auto"/>
        <w:vertAlign w:val="baseline"/>
      </w:rPr>
    </w:pPr>
    <w:r>
      <w:rPr>
        <w:rFonts w:eastAsia="Liberation Serif" w:cs="Liberation Serif"/>
        <w:b w:val="0"/>
        <w:i w:val="0"/>
        <w:caps w:val="0"/>
        <w:smallCaps w:val="0"/>
        <w:strike w:val="0"/>
        <w:dstrike w:val="0"/>
        <w:color w:val="000000"/>
        <w:position w:val="0"/>
        <w:sz w:val="24"/>
        <w:szCs w:val="24"/>
        <w:u w:val="none"/>
        <w:shd w:val="clear" w:color="auto" w:fill="auto"/>
        <w:vertAlign w:val="baseline"/>
      </w:rPr>
      <w:drawing>
        <wp:anchor distT="0" distB="0" distL="0" distR="0" simplePos="0" relativeHeight="251661312" behindDoc="0" locked="0" layoutInCell="0" allowOverlap="1">
          <wp:simplePos x="0" y="0"/>
          <wp:positionH relativeFrom="column">
            <wp:posOffset>0</wp:posOffset>
          </wp:positionH>
          <wp:positionV relativeFrom="paragraph">
            <wp:posOffset>-523875</wp:posOffset>
          </wp:positionV>
          <wp:extent cx="6117590" cy="1016000"/>
          <wp:effectExtent l="0" t="0" r="0" b="0"/>
          <wp:wrapSquare wrapText="largest"/>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2132" name="Figura2"/>
                  <pic:cNvPicPr>
                    <a:picLocks noChangeAspect="1" noChangeArrowheads="1"/>
                  </pic:cNvPicPr>
                </pic:nvPicPr>
                <pic:blipFill>
                  <a:blip xmlns:r="http://schemas.openxmlformats.org/officeDocument/2006/relationships" r:embed="rId1"/>
                  <a:srcRect l="-29" t="-172" r="-29" b="-172"/>
                  <a:stretch>
                    <a:fillRect/>
                  </a:stretch>
                </pic:blipFill>
                <pic:spPr bwMode="auto">
                  <a:xfrm>
                    <a:off x="0" y="0"/>
                    <a:ext cx="6117590" cy="1016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bidi w:val="0"/>
      <w:spacing w:before="0" w:after="0"/>
      <w:jc w:val="left"/>
    </w:pPr>
    <w:rPr>
      <w:rFonts w:ascii="Liberation Serif" w:eastAsia="Liberation Serif" w:hAnsi="Liberation Serif" w:cs="Liberation Serif"/>
      <w:color w:val="auto"/>
      <w:kern w:val="0"/>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tblPr>
      <w:tblCellMar>
        <w:top w:w="100" w:type="dxa"/>
        <w:left w:w="100" w:type="dxa"/>
        <w:bottom w:w="100" w:type="dxa"/>
        <w:right w:w="100" w:type="dxa"/>
      </w:tblCellMar>
    </w:tblPr>
  </w:style>
  <w:style w:type="paragraph" w:customStyle="1" w:styleId="Heading1">
    <w:name w:val="Heading 1"/>
    <w:basedOn w:val="normal1"/>
    <w:next w:val="normal1"/>
    <w:qFormat/>
    <w:pPr>
      <w:keepNext/>
      <w:keepLines/>
      <w:pageBreakBefore w:val="0"/>
      <w:spacing w:before="480" w:after="120" w:line="240" w:lineRule="auto"/>
    </w:pPr>
    <w:rPr>
      <w:b/>
      <w:sz w:val="48"/>
      <w:szCs w:val="48"/>
    </w:rPr>
  </w:style>
  <w:style w:type="paragraph" w:customStyle="1" w:styleId="Heading2">
    <w:name w:val="Heading 2"/>
    <w:basedOn w:val="normal1"/>
    <w:next w:val="normal1"/>
    <w:qFormat/>
    <w:pPr>
      <w:keepNext/>
      <w:keepLines/>
      <w:pageBreakBefore w:val="0"/>
      <w:spacing w:before="360" w:after="80" w:line="240" w:lineRule="auto"/>
    </w:pPr>
    <w:rPr>
      <w:b/>
      <w:sz w:val="36"/>
      <w:szCs w:val="36"/>
    </w:rPr>
  </w:style>
  <w:style w:type="paragraph" w:customStyle="1" w:styleId="Heading3">
    <w:name w:val="Heading 3"/>
    <w:basedOn w:val="normal1"/>
    <w:next w:val="normal1"/>
    <w:qFormat/>
    <w:pPr>
      <w:keepNext/>
      <w:keepLines/>
      <w:pageBreakBefore w:val="0"/>
      <w:spacing w:before="280" w:after="80" w:line="240" w:lineRule="auto"/>
    </w:pPr>
    <w:rPr>
      <w:b/>
      <w:sz w:val="28"/>
      <w:szCs w:val="28"/>
    </w:rPr>
  </w:style>
  <w:style w:type="paragraph" w:customStyle="1" w:styleId="Heading4">
    <w:name w:val="Heading 4"/>
    <w:basedOn w:val="normal1"/>
    <w:next w:val="normal1"/>
    <w:qFormat/>
    <w:pPr>
      <w:keepNext/>
      <w:keepLines/>
      <w:pageBreakBefore w:val="0"/>
      <w:spacing w:before="240" w:after="40" w:line="240" w:lineRule="auto"/>
    </w:pPr>
    <w:rPr>
      <w:b/>
      <w:sz w:val="24"/>
      <w:szCs w:val="24"/>
    </w:rPr>
  </w:style>
  <w:style w:type="paragraph" w:customStyle="1" w:styleId="Heading5">
    <w:name w:val="Heading 5"/>
    <w:basedOn w:val="normal1"/>
    <w:next w:val="normal1"/>
    <w:qFormat/>
    <w:pPr>
      <w:keepNext/>
      <w:keepLines/>
      <w:pageBreakBefore w:val="0"/>
      <w:spacing w:before="220" w:after="40" w:line="240" w:lineRule="auto"/>
    </w:pPr>
    <w:rPr>
      <w:b/>
      <w:sz w:val="22"/>
      <w:szCs w:val="22"/>
    </w:rPr>
  </w:style>
  <w:style w:type="paragraph" w:customStyle="1" w:styleId="Heading6">
    <w:name w:val="Heading 6"/>
    <w:basedOn w:val="normal1"/>
    <w:next w:val="normal1"/>
    <w:qFormat/>
    <w:pPr>
      <w:keepNext/>
      <w:keepLines/>
      <w:pageBreakBefore w:val="0"/>
      <w:spacing w:before="200" w:after="40" w:line="240" w:lineRule="auto"/>
    </w:pPr>
    <w:rPr>
      <w:b/>
      <w:sz w:val="20"/>
      <w:szCs w:val="20"/>
    </w:rPr>
  </w:style>
  <w:style w:type="paragraph" w:customStyle="1" w:styleId="Ttulo">
    <w:name w:val="Título"/>
    <w:basedOn w:val="normal1"/>
    <w:next w:val="Corpodotexto"/>
    <w:qFormat/>
    <w:pPr>
      <w:keepNext/>
      <w:widowControl/>
      <w:suppressAutoHyphens w:val="0"/>
      <w:overflowPunct w:val="0"/>
      <w:bidi w:val="0"/>
      <w:spacing w:before="240" w:after="120" w:line="1" w:lineRule="atLeast"/>
      <w:textAlignment w:val="top"/>
      <w:outlineLvl w:val="0"/>
    </w:pPr>
    <w:rPr>
      <w:rFonts w:ascii="Liberation Sans" w:eastAsia="Microsoft YaHei" w:hAnsi="Liberation Sans" w:cs="Arial"/>
      <w:w w:val="100"/>
      <w:kern w:val="2"/>
      <w:position w:val="-1"/>
      <w:sz w:val="28"/>
      <w:szCs w:val="28"/>
      <w:effect w:val="none"/>
      <w:lang w:val="pt-BR" w:eastAsia="zh-CN" w:bidi="hi-IN"/>
    </w:rPr>
  </w:style>
  <w:style w:type="paragraph" w:styleId="BodyText">
    <w:name w:val="Body Text"/>
    <w:basedOn w:val="Normal"/>
    <w:pPr>
      <w:spacing w:before="0" w:after="140" w:line="276" w:lineRule="auto"/>
    </w:pPr>
  </w:style>
  <w:style w:type="paragraph" w:styleId="List">
    <w:name w:val="List"/>
    <w:basedOn w:val="Corpodotexto"/>
    <w:qFormat/>
    <w:pPr>
      <w:widowControl/>
      <w:suppressAutoHyphens w:val="0"/>
      <w:overflowPunct w:val="0"/>
      <w:bidi w:val="0"/>
      <w:spacing w:before="0" w:after="140" w:line="276" w:lineRule="auto"/>
      <w:textAlignment w:val="top"/>
    </w:pPr>
    <w:rPr>
      <w:rFonts w:ascii="Liberation Serif" w:eastAsia="NSimSun" w:hAnsi="Liberation Serif" w:cs="Arial"/>
      <w:w w:val="100"/>
      <w:kern w:val="2"/>
      <w:position w:val="-1"/>
      <w:sz w:val="24"/>
      <w:szCs w:val="24"/>
      <w:effect w:val="none"/>
      <w:lang w:val="pt-BR" w:eastAsia="zh-CN" w:bidi="hi-IN"/>
    </w:rPr>
  </w:style>
  <w:style w:type="paragraph" w:customStyle="1" w:styleId="Caption">
    <w:name w:val="Caption"/>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ndice">
    <w:name w:val="Índice"/>
    <w:basedOn w:val="normal1"/>
    <w:qFormat/>
    <w:pPr>
      <w:widowControl/>
      <w:suppressLineNumber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normal1">
    <w:name w:val="normal1"/>
    <w:qFormat/>
    <w:pPr>
      <w:widowControl/>
      <w:bidi w:val="0"/>
      <w:spacing w:before="0" w:after="0"/>
      <w:jc w:val="left"/>
    </w:pPr>
    <w:rPr>
      <w:rFonts w:ascii="Liberation Serif" w:eastAsia="Liberation Serif" w:hAnsi="Liberation Serif" w:cs="Liberation Serif"/>
      <w:color w:val="auto"/>
      <w:kern w:val="0"/>
      <w:sz w:val="24"/>
      <w:szCs w:val="24"/>
      <w:lang w:val="en-US" w:eastAsia="zh-CN" w:bidi="hi-IN"/>
    </w:rPr>
  </w:style>
  <w:style w:type="paragraph" w:styleId="Title">
    <w:name w:val="Title"/>
    <w:basedOn w:val="normal1"/>
    <w:next w:val="normal1"/>
    <w:qFormat/>
    <w:pPr>
      <w:keepNext/>
      <w:keepLines/>
      <w:pageBreakBefore w:val="0"/>
      <w:spacing w:before="480" w:after="120" w:line="240" w:lineRule="auto"/>
    </w:pPr>
    <w:rPr>
      <w:b/>
      <w:sz w:val="72"/>
      <w:szCs w:val="72"/>
    </w:rPr>
  </w:style>
  <w:style w:type="paragraph" w:customStyle="1" w:styleId="Corpodotexto">
    <w:name w:val="Corpo do texto"/>
    <w:basedOn w:val="normal1"/>
    <w:qFormat/>
    <w:pPr>
      <w:widowControl/>
      <w:suppressAutoHyphens w:val="0"/>
      <w:overflowPunct w:val="0"/>
      <w:bidi w:val="0"/>
      <w:spacing w:before="0" w:after="140" w:line="276" w:lineRule="auto"/>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ption1">
    <w:name w:val="Caption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
    <w:name w:val="Caption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
    <w:name w:val="Caption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
    <w:name w:val="Caption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1">
    <w:name w:val="Caption1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11">
    <w:name w:val="Caption11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111">
    <w:name w:val="Caption111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1111">
    <w:name w:val="Caption1111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11111">
    <w:name w:val="Caption11111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111111">
    <w:name w:val="Caption111111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1111111">
    <w:name w:val="Caption1111111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11111111">
    <w:name w:val="Caption11111111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111111111">
    <w:name w:val="Caption111111111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1111111111">
    <w:name w:val="Caption1111111111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ption111111111111111">
    <w:name w:val="Caption111111111111111"/>
    <w:basedOn w:val="normal1"/>
    <w:qFormat/>
    <w:pPr>
      <w:widowControl/>
      <w:suppressLineNumbers/>
      <w:suppressAutoHyphens w:val="0"/>
      <w:overflowPunct w:val="0"/>
      <w:bidi w:val="0"/>
      <w:spacing w:before="120" w:after="120" w:line="1" w:lineRule="atLeast"/>
      <w:textAlignment w:val="top"/>
      <w:outlineLvl w:val="0"/>
    </w:pPr>
    <w:rPr>
      <w:rFonts w:ascii="Liberation Serif" w:eastAsia="NSimSun" w:hAnsi="Liberation Serif" w:cs="Arial"/>
      <w:i/>
      <w:iCs/>
      <w:w w:val="100"/>
      <w:kern w:val="2"/>
      <w:position w:val="-1"/>
      <w:sz w:val="24"/>
      <w:szCs w:val="24"/>
      <w:effect w:val="none"/>
      <w:lang w:val="pt-BR" w:eastAsia="zh-CN" w:bidi="hi-IN"/>
    </w:rPr>
  </w:style>
  <w:style w:type="paragraph" w:customStyle="1" w:styleId="CabealhoeRodap">
    <w:name w:val="Cabeçalho e Rodapé"/>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1">
    <w:name w:val="Cabeçalho e rodapé1"/>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2">
    <w:name w:val="Cabeçalho e rodapé2"/>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3">
    <w:name w:val="Cabeçalho e rodapé3"/>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4">
    <w:name w:val="Cabeçalho e rodapé4"/>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5">
    <w:name w:val="Cabeçalho e rodapé5"/>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6">
    <w:name w:val="Cabeçalho e rodapé6"/>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7">
    <w:name w:val="Cabeçalho e rodapé7"/>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8">
    <w:name w:val="Cabeçalho e rodapé8"/>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9">
    <w:name w:val="Cabeçalho e rodapé9"/>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10">
    <w:name w:val="Cabeçalho e rodapé10"/>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11">
    <w:name w:val="Cabeçalho e rodapé11"/>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12">
    <w:name w:val="Cabeçalho e rodapé12"/>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13">
    <w:name w:val="Cabeçalho e rodapé13"/>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14">
    <w:name w:val="Cabeçalho e rodapé14"/>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15">
    <w:name w:val="Cabeçalho e rodapé15"/>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16">
    <w:name w:val="Cabeçalho e rodapé16"/>
    <w:basedOn w:val="normal1"/>
    <w:qFormat/>
    <w:pPr>
      <w:widowControl/>
      <w:suppressLineNumbers/>
      <w:tabs>
        <w:tab w:val="clear" w:pos="720"/>
        <w:tab w:val="center" w:pos="4819"/>
        <w:tab w:val="right" w:pos="9638"/>
      </w:tabs>
      <w:suppressAutoHyphens w:val="0"/>
      <w:overflowPunct w:val="0"/>
      <w:bidi w:val="0"/>
      <w:spacing w:line="1" w:lineRule="atLeast"/>
      <w:textAlignment w:val="top"/>
      <w:outlineLvl w:val="0"/>
    </w:pPr>
    <w:rPr>
      <w:rFonts w:ascii="Liberation Serif" w:eastAsia="NSimSun" w:hAnsi="Liberation Serif" w:cs="Arial"/>
      <w:w w:val="100"/>
      <w:kern w:val="2"/>
      <w:position w:val="-1"/>
      <w:sz w:val="24"/>
      <w:szCs w:val="24"/>
      <w:effect w:val="none"/>
      <w:lang w:val="pt-BR" w:eastAsia="zh-CN" w:bidi="hi-IN"/>
    </w:rPr>
  </w:style>
  <w:style w:type="paragraph" w:customStyle="1" w:styleId="Cabealhoerodap17">
    <w:name w:val="Cabeçalho e rodapé17"/>
    <w:basedOn w:val="Normal"/>
    <w:qFormat/>
  </w:style>
  <w:style w:type="paragraph" w:customStyle="1" w:styleId="Header">
    <w:name w:val="Header"/>
    <w:basedOn w:val="CabealhoeRodap"/>
    <w:qFormat/>
    <w:pPr>
      <w:widowControl/>
      <w:suppressLineNumbers/>
      <w:suppressAutoHyphens w:val="0"/>
      <w:overflowPunct w:val="0"/>
      <w:bidi w:val="0"/>
      <w:spacing w:line="1" w:lineRule="atLeast"/>
      <w:textAlignment w:val="top"/>
    </w:pPr>
    <w:rPr>
      <w:rFonts w:ascii="Liberation Serif" w:eastAsia="NSimSun" w:hAnsi="Liberation Serif" w:cs="Arial"/>
      <w:w w:val="100"/>
      <w:kern w:val="2"/>
      <w:position w:val="-1"/>
      <w:sz w:val="24"/>
      <w:szCs w:val="24"/>
      <w:effect w:val="none"/>
      <w:lang w:val="pt-BR" w:eastAsia="zh-CN" w:bidi="hi-IN"/>
    </w:rPr>
  </w:style>
  <w:style w:type="paragraph" w:customStyle="1" w:styleId="Footer">
    <w:name w:val="Footer"/>
    <w:basedOn w:val="CabealhoeRodap"/>
    <w:qFormat/>
    <w:pPr>
      <w:widowControl/>
      <w:suppressLineNumbers/>
      <w:suppressAutoHyphens w:val="0"/>
      <w:overflowPunct w:val="0"/>
      <w:bidi w:val="0"/>
      <w:spacing w:line="1" w:lineRule="atLeast"/>
      <w:textAlignment w:val="top"/>
    </w:pPr>
    <w:rPr>
      <w:rFonts w:ascii="Liberation Serif" w:eastAsia="NSimSun" w:hAnsi="Liberation Serif" w:cs="Arial"/>
      <w:w w:val="100"/>
      <w:kern w:val="2"/>
      <w:position w:val="-1"/>
      <w:sz w:val="24"/>
      <w:szCs w:val="24"/>
      <w:effect w:val="none"/>
      <w:lang w:val="pt-BR" w:eastAsia="zh-CN" w:bidi="hi-IN"/>
    </w:rPr>
  </w:style>
  <w:style w:type="paragraph" w:styleId="Subtitle">
    <w:name w:val="Subtitle"/>
    <w:basedOn w:val="normal1"/>
    <w:next w:val="normal1"/>
    <w:qFormat/>
    <w:pPr>
      <w:keepNext/>
      <w:keepLines/>
      <w:pageBreakBefore w:val="0"/>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&#65279;<?xml version="1.0" encoding="utf-8" standalone="yes"?><Relationships xmlns="http://schemas.openxmlformats.org/package/2006/relationships"><Relationship Id="rId1" Type="http://schemas.openxmlformats.org/officeDocument/2006/relationships/image" Target="media/image2.png" /></Relationships>
</file>

<file path=word/_rels/footer3.xml.rels>&#65279;<?xml version="1.0" encoding="utf-8" standalone="yes"?><Relationships xmlns="http://schemas.openxmlformats.org/package/2006/relationships"><Relationship Id="rId1"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qbp6HRLGWnPklMW3oCa+QqTVq4g==">CgMxLjA4AHIhMTJkUi1XUDNnWTlxSjBzSkRoY0dnX0NWelJKSWoyU2ZV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6</TotalTime>
  <Pages>3</Pages>
  <Words>1127</Words>
  <Characters>6285</Characters>
  <Application>Microsoft Office Word</Application>
  <DocSecurity>0</DocSecurity>
  <Lines>0</Lines>
  <Paragraphs>53</Paragraphs>
  <ScaleCrop>false</ScaleCrop>
  <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2024-07-19T20:03:40Z</dcterms:created>
  <dcterms:modified xsi:type="dcterms:W3CDTF">2025-10-08T13:41:18Z</dcterms:modified>
  <dc:language>pt-BR</dc:language>
</cp:coreProperties>
</file>