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257" w:after="0"/>
        <w:ind w:left="0" w:right="0" w:hanging="0"/>
        <w:jc w:val="left"/>
        <w:rPr/>
      </w:pPr>
      <w:r>
        <w:rPr>
          <w:rStyle w:val="Strong"/>
          <w:rFonts w:ascii="Calibri Light" w:hAnsi="Calibri Light"/>
          <w:b w:val="false"/>
          <w:bCs w:val="false"/>
          <w:i w:val="false"/>
          <w:iCs w:val="false"/>
          <w:sz w:val="24"/>
          <w:szCs w:val="24"/>
        </w:rPr>
        <w:t xml:space="preserve">Ofício </w:t>
      </w:r>
      <w:r>
        <w:rPr>
          <w:rStyle w:val="Strong"/>
          <w:rFonts w:ascii="Calibri Light" w:hAnsi="Calibri Light"/>
          <w:b w:val="false"/>
          <w:bCs w:val="false"/>
          <w:i w:val="false"/>
          <w:iCs w:val="false"/>
          <w:sz w:val="24"/>
          <w:szCs w:val="24"/>
        </w:rPr>
        <w:t>especial nº50</w:t>
      </w:r>
      <w:r>
        <w:rPr>
          <w:rStyle w:val="Strong"/>
          <w:rFonts w:ascii="Calibri Light" w:hAnsi="Calibri Light"/>
          <w:b w:val="false"/>
          <w:bCs w:val="false"/>
          <w:i w:val="false"/>
          <w:iCs w:val="false"/>
          <w:sz w:val="24"/>
          <w:szCs w:val="24"/>
        </w:rPr>
        <w:t>/2025                                                                Pirassununga, 23 de outubro de 2025</w:t>
      </w:r>
    </w:p>
    <w:p>
      <w:pPr>
        <w:pStyle w:val="Corpodotexto"/>
        <w:spacing w:before="257" w:after="0"/>
        <w:ind w:left="0" w:right="0" w:hanging="0"/>
        <w:jc w:val="left"/>
        <w:rPr>
          <w:rStyle w:val="Strong"/>
          <w:rFonts w:ascii="Calibri Light" w:hAnsi="Calibri Light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Calibri Light" w:hAnsi="Calibri Light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Corpodotexto"/>
        <w:spacing w:before="0" w:after="283"/>
        <w:rPr/>
      </w:pPr>
      <w:r>
        <w:rPr>
          <w:rStyle w:val="Nfaseforte"/>
          <w:rFonts w:ascii="Calibri Light" w:hAnsi="Calibri Light"/>
          <w:b/>
          <w:i w:val="false"/>
          <w:iCs w:val="false"/>
        </w:rPr>
        <w:t>Aos(Às) Senhores(as)</w:t>
      </w:r>
      <w:r>
        <w:rPr>
          <w:rFonts w:ascii="Calibri Light" w:hAnsi="Calibri Light"/>
          <w:b w:val="false"/>
          <w:bCs w:val="false"/>
          <w:i w:val="false"/>
          <w:iCs w:val="false"/>
        </w:rPr>
        <w:br/>
        <w:t xml:space="preserve">Empresários(as), Prestadores(as) de Serviços, Profissionais do Setor Turístico </w:t>
      </w:r>
      <w:r>
        <w:rPr>
          <w:rFonts w:ascii="Calibri Light" w:hAnsi="Calibri Light"/>
          <w:b w:val="false"/>
          <w:bCs w:val="false"/>
          <w:i w:val="false"/>
          <w:iCs w:val="false"/>
        </w:rPr>
        <w:t>e interessados</w:t>
      </w:r>
      <w:r>
        <w:rPr>
          <w:rFonts w:ascii="Calibri Light" w:hAnsi="Calibri Light"/>
          <w:b w:val="false"/>
          <w:bCs w:val="false"/>
          <w:i w:val="false"/>
          <w:iCs w:val="false"/>
        </w:rPr>
        <w:br/>
      </w:r>
      <w:r>
        <w:rPr>
          <w:rStyle w:val="Nfaseforte"/>
          <w:rFonts w:ascii="Calibri Light" w:hAnsi="Calibri Light"/>
          <w:b/>
          <w:i w:val="false"/>
          <w:iCs w:val="false"/>
        </w:rPr>
        <w:t>Pirassununga – SP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 </w:t>
      </w:r>
    </w:p>
    <w:p>
      <w:pPr>
        <w:pStyle w:val="Corpodotexto"/>
        <w:spacing w:before="0" w:after="283"/>
        <w:rPr>
          <w:rFonts w:ascii="Calibri Light" w:hAnsi="Calibri Light"/>
          <w:b w:val="false"/>
          <w:bCs w:val="false"/>
        </w:rPr>
      </w:pPr>
      <w:r>
        <w:rPr>
          <w:rStyle w:val="Strong"/>
          <w:rFonts w:ascii="Calibri Light" w:hAnsi="Calibri Light"/>
          <w:b/>
          <w:i w:val="false"/>
          <w:iCs w:val="false"/>
        </w:rPr>
        <w:t>Assunto:</w:t>
      </w:r>
      <w:r>
        <w:rPr>
          <w:rStyle w:val="Strong"/>
          <w:rFonts w:ascii="Calibri Light" w:hAnsi="Calibri Light"/>
          <w:b w:val="false"/>
          <w:bCs w:val="false"/>
          <w:i w:val="false"/>
          <w:iCs w:val="false"/>
        </w:rPr>
        <w:t xml:space="preserve"> Convite – </w:t>
      </w:r>
      <w:r>
        <w:rPr>
          <w:rStyle w:val="Nfase"/>
          <w:rFonts w:ascii="Calibri Light" w:hAnsi="Calibri Light"/>
          <w:b w:val="false"/>
          <w:bCs w:val="false"/>
          <w:i w:val="false"/>
          <w:iCs w:val="false"/>
        </w:rPr>
        <w:t>1º Fórum Municipal de Turismo de Pirassununga</w:t>
      </w:r>
    </w:p>
    <w:p>
      <w:pPr>
        <w:pStyle w:val="Corpodotexto"/>
        <w:spacing w:before="0" w:after="283"/>
        <w:rPr/>
      </w:pP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A Prefeitura Municipal de Pirassununga, por meio da Secretaria Municipal de Turismo, tem a honra de </w:t>
      </w:r>
      <w:r>
        <w:rPr>
          <w:rFonts w:ascii="Calibri Light" w:hAnsi="Calibri Light"/>
          <w:b/>
          <w:bCs/>
          <w:i w:val="false"/>
          <w:iCs w:val="false"/>
        </w:rPr>
        <w:t xml:space="preserve">convidar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>Voss</w:t>
      </w:r>
      <w:r>
        <w:rPr>
          <w:rStyle w:val="Strong"/>
          <w:rFonts w:ascii="Calibri Light" w:hAnsi="Calibri Light"/>
          <w:b/>
          <w:i w:val="false"/>
          <w:iCs w:val="false"/>
        </w:rPr>
        <w:t>a Senhoria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 para prestigiar o </w:t>
      </w:r>
      <w:r>
        <w:rPr>
          <w:rStyle w:val="Strong"/>
          <w:rFonts w:ascii="Calibri Light" w:hAnsi="Calibri Light"/>
          <w:b/>
          <w:i w:val="false"/>
          <w:iCs w:val="false"/>
        </w:rPr>
        <w:t>1º Fórum Municipal de Turismo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, que será realizado nos dias </w:t>
      </w:r>
      <w:r>
        <w:rPr>
          <w:rStyle w:val="Strong"/>
          <w:rFonts w:ascii="Calibri Light" w:hAnsi="Calibri Light"/>
          <w:b/>
          <w:i w:val="false"/>
          <w:iCs w:val="false"/>
        </w:rPr>
        <w:t>29 e 30 de outubro de 2025 (quarta e quinta-feira próxima)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, no </w:t>
      </w:r>
      <w:r>
        <w:rPr>
          <w:rStyle w:val="Strong"/>
          <w:rFonts w:ascii="Calibri Light" w:hAnsi="Calibri Light"/>
          <w:b/>
          <w:i w:val="false"/>
          <w:iCs w:val="false"/>
        </w:rPr>
        <w:t>Auditório da EMAIC – Zona Norte</w:t>
      </w:r>
      <w:r>
        <w:rPr>
          <w:rFonts w:ascii="Calibri Light" w:hAnsi="Calibri Light"/>
          <w:b w:val="false"/>
          <w:bCs w:val="false"/>
          <w:i w:val="false"/>
          <w:iCs w:val="false"/>
        </w:rPr>
        <w:t>,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 </w:t>
      </w:r>
      <w:r>
        <w:rPr>
          <w:rFonts w:ascii="Calibri Light" w:hAnsi="Calibri Light"/>
          <w:b w:val="false"/>
          <w:bCs w:val="false"/>
          <w:i w:val="false"/>
          <w:iCs w:val="false"/>
        </w:rPr>
        <w:t>arte</w:t>
      </w:r>
      <w:r>
        <w:rPr>
          <w:rFonts w:ascii="Calibri Light" w:hAnsi="Calibri Light"/>
          <w:b w:val="false"/>
          <w:bCs w:val="false"/>
          <w:i w:val="false"/>
          <w:iCs w:val="false"/>
        </w:rPr>
        <w:t>s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 em anex</w:t>
      </w:r>
      <w:r>
        <w:rPr>
          <w:rFonts w:ascii="Calibri Light" w:hAnsi="Calibri Light"/>
          <w:b w:val="false"/>
          <w:bCs w:val="false"/>
          <w:i w:val="false"/>
          <w:iCs w:val="false"/>
        </w:rPr>
        <w:t>o</w:t>
      </w:r>
      <w:r>
        <w:rPr>
          <w:rFonts w:ascii="Calibri Light" w:hAnsi="Calibri Light"/>
          <w:b w:val="false"/>
          <w:bCs w:val="false"/>
          <w:i w:val="false"/>
          <w:iCs w:val="false"/>
        </w:rPr>
        <w:t>.</w:t>
      </w:r>
    </w:p>
    <w:p>
      <w:pPr>
        <w:pStyle w:val="Corpodotexto"/>
        <w:spacing w:before="0" w:after="283"/>
        <w:rPr/>
      </w:pP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O Fórum tem como </w:t>
      </w:r>
      <w:r>
        <w:rPr>
          <w:rFonts w:ascii="Calibri Light" w:hAnsi="Calibri Light"/>
          <w:b/>
          <w:bCs/>
          <w:i w:val="false"/>
          <w:iCs w:val="false"/>
        </w:rPr>
        <w:t>objetivo promover o diálogo entre gestores públicos, setor privado e sociedade civil, fortalecendo a integração das políticas públicas voltadas ao turismo local e regional.</w:t>
      </w:r>
      <w:r>
        <w:rPr>
          <w:rFonts w:ascii="Calibri Light" w:hAnsi="Calibri Light"/>
          <w:b w:val="false"/>
          <w:bCs w:val="false"/>
          <w:i w:val="false"/>
          <w:iCs w:val="false"/>
        </w:rPr>
        <w:br/>
      </w:r>
      <w:r>
        <w:rPr>
          <w:rFonts w:ascii="Calibri Light" w:hAnsi="Calibri Light"/>
          <w:b/>
          <w:bCs/>
          <w:i w:val="false"/>
          <w:iCs w:val="false"/>
        </w:rPr>
        <w:t xml:space="preserve">A presença de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>Vossa Senhoria</w:t>
      </w:r>
      <w:r>
        <w:rPr>
          <w:rFonts w:ascii="Calibri Light" w:hAnsi="Calibri Light"/>
          <w:b/>
          <w:bCs/>
          <w:i w:val="false"/>
          <w:iCs w:val="false"/>
        </w:rPr>
        <w:t xml:space="preserve"> é de grande importância para a articulação de ações conjuntas, voltadas à valorização dos atrativos culturais, históricos e naturais, ao desenvolvimento econômico sustentável e ao fortalecimento da governança municipal do turismo.</w:t>
      </w:r>
    </w:p>
    <w:p>
      <w:pPr>
        <w:pStyle w:val="Corpodotexto"/>
        <w:spacing w:before="0" w:after="283"/>
        <w:rPr/>
      </w:pPr>
      <w:r>
        <w:rPr>
          <w:rFonts w:ascii="Calibri Light" w:hAnsi="Calibri Light"/>
          <w:b/>
          <w:bCs/>
          <w:i w:val="false"/>
          <w:iCs w:val="false"/>
        </w:rPr>
        <w:t xml:space="preserve">O evento é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>totalmente gratuito</w:t>
      </w:r>
      <w:r>
        <w:rPr>
          <w:rFonts w:ascii="Calibri Light" w:hAnsi="Calibri Light"/>
          <w:b/>
          <w:bCs/>
          <w:i w:val="false"/>
          <w:iCs w:val="false"/>
        </w:rPr>
        <w:t xml:space="preserve"> e contará com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 xml:space="preserve">palestras inspiradoras, apresentações de cases de sucesso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 xml:space="preserve">com </w:t>
      </w:r>
      <w:r>
        <w:rPr>
          <w:rFonts w:ascii="Calibri Light" w:hAnsi="Calibri Light"/>
          <w:b/>
          <w:bCs/>
          <w:i w:val="false"/>
          <w:iCs w:val="false"/>
        </w:rPr>
        <w:t xml:space="preserve">uma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>programação diversificada</w:t>
      </w:r>
      <w:r>
        <w:rPr>
          <w:rFonts w:ascii="Calibri Light" w:hAnsi="Calibri Light"/>
          <w:b/>
          <w:bCs/>
          <w:i w:val="false"/>
          <w:iCs w:val="false"/>
        </w:rPr>
        <w:t xml:space="preserve">, reunindo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>profissionais de destaque no turismo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. Será uma excelente oportunidade para </w:t>
      </w:r>
      <w:r>
        <w:rPr>
          <w:rStyle w:val="Strong"/>
          <w:rFonts w:ascii="Calibri Light" w:hAnsi="Calibri Light"/>
          <w:b w:val="false"/>
          <w:bCs w:val="false"/>
          <w:i w:val="false"/>
          <w:iCs w:val="false"/>
        </w:rPr>
        <w:t>atualização e troca de experiências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, acompanhando as </w:t>
      </w:r>
      <w:r>
        <w:rPr>
          <w:rStyle w:val="Strong"/>
          <w:rFonts w:ascii="Calibri Light" w:hAnsi="Calibri Light"/>
          <w:b w:val="false"/>
          <w:bCs w:val="false"/>
          <w:i w:val="false"/>
          <w:iCs w:val="false"/>
        </w:rPr>
        <w:t>novidades e tendências do setor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 em nossa cidade.</w:t>
      </w:r>
      <w:r>
        <w:rPr>
          <w:rFonts w:ascii="Calibri Light" w:hAnsi="Calibri Light"/>
          <w:b/>
          <w:bCs/>
          <w:i w:val="false"/>
          <w:iCs w:val="false"/>
        </w:rPr>
        <w:t xml:space="preserve"> A participação de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>Vossa Senhoria</w:t>
      </w:r>
      <w:r>
        <w:rPr>
          <w:rFonts w:ascii="Calibri Light" w:hAnsi="Calibri Light"/>
          <w:b/>
          <w:bCs/>
          <w:i w:val="false"/>
          <w:iCs w:val="false"/>
        </w:rPr>
        <w:t xml:space="preserve"> é essencial para o fortalecimento do turismo local, e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>Vossa Senhoria</w:t>
      </w:r>
      <w:r>
        <w:rPr>
          <w:rFonts w:ascii="Calibri Light" w:hAnsi="Calibri Light"/>
          <w:b/>
          <w:bCs/>
          <w:i w:val="false"/>
          <w:iCs w:val="false"/>
        </w:rPr>
        <w:t xml:space="preserve"> poderá convidar e levar quantas pessoas desejar. Contamos também com o apoio de </w:t>
      </w:r>
      <w:r>
        <w:rPr>
          <w:rStyle w:val="Strong"/>
          <w:rFonts w:ascii="Calibri Light" w:hAnsi="Calibri Light"/>
          <w:b/>
          <w:bCs/>
          <w:i w:val="false"/>
          <w:iCs w:val="false"/>
        </w:rPr>
        <w:t>Vossa Senhoria</w:t>
      </w:r>
      <w:r>
        <w:rPr>
          <w:rFonts w:ascii="Calibri Light" w:hAnsi="Calibri Light"/>
          <w:b/>
          <w:bCs/>
          <w:i w:val="false"/>
          <w:iCs w:val="false"/>
        </w:rPr>
        <w:t xml:space="preserve"> na divulgação deste evento inaugural, que marca um importante passo para o desenvolvimento turístico de Pirassununga.</w:t>
      </w:r>
    </w:p>
    <w:p>
      <w:pPr>
        <w:pStyle w:val="Corpodotexto"/>
        <w:spacing w:before="0" w:after="283"/>
        <w:rPr/>
      </w:pP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Cientes de que o turismo se faz com cooperação e planejamento participativo, contamos com a valiosa presença de </w:t>
      </w:r>
      <w:r>
        <w:rPr>
          <w:rStyle w:val="Strong"/>
          <w:rFonts w:ascii="Calibri Light" w:hAnsi="Calibri Light"/>
          <w:b w:val="false"/>
          <w:bCs w:val="false"/>
          <w:i w:val="false"/>
          <w:iCs w:val="false"/>
        </w:rPr>
        <w:t>Vossa Senhoria</w:t>
      </w:r>
      <w:r>
        <w:rPr>
          <w:rFonts w:ascii="Calibri Light" w:hAnsi="Calibri Light"/>
          <w:b w:val="false"/>
          <w:bCs w:val="false"/>
          <w:i w:val="false"/>
          <w:iCs w:val="false"/>
        </w:rPr>
        <w:t xml:space="preserve"> neste evento.</w:t>
      </w:r>
    </w:p>
    <w:p>
      <w:pPr>
        <w:pStyle w:val="Corpodotexto"/>
        <w:rPr>
          <w:rFonts w:ascii="Calibri Light" w:hAnsi="Calibri Light"/>
          <w:b w:val="false"/>
          <w:bCs w:val="false"/>
          <w:i w:val="false"/>
          <w:i w:val="false"/>
          <w:iCs w:val="false"/>
        </w:rPr>
      </w:pPr>
      <w:r>
        <w:rPr>
          <w:rFonts w:ascii="Calibri Light" w:hAnsi="Calibri Light"/>
          <w:b w:val="false"/>
          <w:bCs w:val="false"/>
          <w:i w:val="false"/>
          <w:iCs w:val="false"/>
        </w:rPr>
      </w:r>
    </w:p>
    <w:p>
      <w:pPr>
        <w:pStyle w:val="Corpodotexto"/>
        <w:spacing w:before="0" w:after="283"/>
        <w:rPr>
          <w:rStyle w:val="Strong"/>
          <w:rFonts w:ascii="Calibri Light" w:hAnsi="Calibri Light"/>
          <w:b w:val="false"/>
          <w:bCs w:val="false"/>
          <w:i w:val="false"/>
          <w:i w:val="false"/>
          <w:iCs w:val="false"/>
        </w:rPr>
      </w:pPr>
      <w:r>
        <w:rPr>
          <w:rFonts w:ascii="Calibri Light" w:hAnsi="Calibri Light"/>
          <w:b w:val="false"/>
          <w:bCs w:val="false"/>
          <w:i w:val="false"/>
          <w:iCs w:val="false"/>
        </w:rPr>
      </w:r>
    </w:p>
    <w:p>
      <w:pPr>
        <w:pStyle w:val="Normal"/>
        <w:jc w:val="center"/>
        <w:rPr/>
      </w:pPr>
      <w:r>
        <w:rPr>
          <w:rStyle w:val="Strong"/>
          <w:rFonts w:ascii="Arial" w:hAnsi="Arial"/>
          <w:b w:val="false"/>
          <w:bCs w:val="false"/>
          <w:i/>
          <w:iCs/>
          <w:sz w:val="24"/>
          <w:szCs w:val="24"/>
        </w:rPr>
        <w:t>Eduardo Augusto Pretel Lopes</w:t>
      </w:r>
    </w:p>
    <w:p>
      <w:pPr>
        <w:pStyle w:val="Normal"/>
        <w:jc w:val="center"/>
        <w:rPr>
          <w:rStyle w:val="Strong"/>
          <w:rFonts w:ascii="Arial" w:hAnsi="Arial"/>
          <w:b w:val="false"/>
          <w:bCs w:val="false"/>
          <w:i/>
          <w:i/>
          <w:iCs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6109335</wp:posOffset>
                </wp:positionH>
                <wp:positionV relativeFrom="paragraph">
                  <wp:posOffset>784860</wp:posOffset>
                </wp:positionV>
                <wp:extent cx="419100" cy="133350"/>
                <wp:effectExtent l="0" t="0" r="0" b="0"/>
                <wp:wrapNone/>
                <wp:docPr id="1" name="Q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0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ind w:left="0" w:right="0" w:hang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eab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2" path="m0,0l-2147483645,0l-2147483645,-2147483646l0,-2147483646xe" stroked="f" o:allowincell="f" style="position:absolute;margin-left:481.05pt;margin-top:61.8pt;width:32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ind w:left="0" w:right="0" w:hang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6"/>
                          <w:szCs w:val="16"/>
                          <w:lang w:val="en-US"/>
                        </w:rPr>
                        <w:t>eab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Style w:val="Strong"/>
          <w:rFonts w:ascii="Arial" w:hAnsi="Arial"/>
          <w:b w:val="false"/>
          <w:bCs w:val="false"/>
          <w:i/>
          <w:iCs/>
          <w:sz w:val="22"/>
          <w:szCs w:val="22"/>
        </w:rPr>
        <w:t>Secretario Municipal de Turismo</w:t>
      </w:r>
    </w:p>
    <w:sectPr>
      <w:headerReference w:type="default" r:id="rId2"/>
      <w:footerReference w:type="default" r:id="rId3"/>
      <w:type w:val="nextPage"/>
      <w:pgSz w:w="11906" w:h="16838"/>
      <w:pgMar w:left="1417" w:right="850" w:gutter="0" w:header="1083" w:top="2860" w:footer="1312" w:bottom="15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Bahnschrif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>
        <w:b w:val="false"/>
        <w:i w:val="false"/>
        <w:i w:val="false"/>
        <w:sz w:val="20"/>
      </w:rPr>
    </w:pPr>
    <w:r>
      <w:rPr>
        <w:b w:val="false"/>
        <w:i w:val="false"/>
        <w:sz w:val="20"/>
      </w:rPr>
      <mc:AlternateContent>
        <mc:Choice Requires="wpg">
          <w:drawing>
            <wp:anchor behindDoc="1" distT="1270" distB="0" distL="635" distR="0" simplePos="0" locked="0" layoutInCell="0" allowOverlap="1" relativeHeight="8">
              <wp:simplePos x="0" y="0"/>
              <wp:positionH relativeFrom="page">
                <wp:posOffset>935990</wp:posOffset>
              </wp:positionH>
              <wp:positionV relativeFrom="page">
                <wp:posOffset>9681845</wp:posOffset>
              </wp:positionV>
              <wp:extent cx="6529705" cy="22225"/>
              <wp:effectExtent l="635" t="1270" r="0" b="0"/>
              <wp:wrapNone/>
              <wp:docPr id="9" name="Group 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680" cy="22320"/>
                        <a:chOff x="0" y="0"/>
                        <a:chExt cx="6529680" cy="22320"/>
                      </a:xfrm>
                    </wpg:grpSpPr>
                    <wps:wsp>
                      <wps:cNvPr id="10" name=""/>
                      <wps:cNvSpPr/>
                      <wps:spPr>
                        <a:xfrm>
                          <a:off x="0" y="1440"/>
                          <a:ext cx="6528960" cy="19800"/>
                        </a:xfrm>
                        <a:custGeom>
                          <a:avLst/>
                          <a:gdLst>
                            <a:gd name="textAreaLeft" fmla="*/ 0 w 3701520"/>
                            <a:gd name="textAreaRight" fmla="*/ 3710520 w 3701520"/>
                            <a:gd name="textAreaTop" fmla="*/ 0 h 11160"/>
                            <a:gd name="textAreaBottom" fmla="*/ 20160 h 11160"/>
                          </a:gdLst>
                          <a:ahLst/>
                          <a:rect l="textAreaLeft" t="textAreaTop" r="textAreaRight" b="textAreaBottom"/>
                          <a:pathLst>
                            <a:path w="6525259" h="15875">
                              <a:moveTo>
                                <a:pt x="0" y="15869"/>
                              </a:moveTo>
                              <a:lnTo>
                                <a:pt x="6525122" y="15869"/>
                              </a:lnTo>
                              <a:lnTo>
                                <a:pt x="6525122" y="0"/>
                              </a:lnTo>
                              <a:lnTo>
                                <a:pt x="0" y="0"/>
                              </a:lnTo>
                              <a:lnTo>
                                <a:pt x="0" y="1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" name=""/>
                      <wps:cNvSpPr/>
                      <wps:spPr>
                        <a:xfrm>
                          <a:off x="0" y="0"/>
                          <a:ext cx="6529680" cy="22320"/>
                        </a:xfrm>
                        <a:custGeom>
                          <a:avLst/>
                          <a:gdLst>
                            <a:gd name="textAreaLeft" fmla="*/ 0 w 3701880"/>
                            <a:gd name="textAreaRight" fmla="*/ 3710880 w 3701880"/>
                            <a:gd name="textAreaTop" fmla="*/ 0 h 12600"/>
                            <a:gd name="textAreaBottom" fmla="*/ 21600 h 12600"/>
                          </a:gdLst>
                          <a:ahLst/>
                          <a:rect l="textAreaLeft" t="textAreaTop" r="textAreaRight" b="textAreaBottom"/>
                          <a:pathLst>
                            <a:path w="6525895" h="18415">
                              <a:moveTo>
                                <a:pt x="652551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25514" y="18288"/>
                              </a:lnTo>
                              <a:lnTo>
                                <a:pt x="6525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73.7pt;margin-top:762.35pt;width:514.15pt;height:1.75pt" coordorigin="1474,15247" coordsize="10283,35"/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22860</wp:posOffset>
              </wp:positionH>
              <wp:positionV relativeFrom="paragraph">
                <wp:posOffset>99060</wp:posOffset>
              </wp:positionV>
              <wp:extent cx="6119495" cy="361950"/>
              <wp:effectExtent l="0" t="0" r="0" b="0"/>
              <wp:wrapNone/>
              <wp:docPr id="1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361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0" w:right="0" w:hanging="0"/>
                            <w:jc w:val="left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1"/>
                            </w:rPr>
                            <w:t xml:space="preserve">  </w:t>
                          </w:r>
                        </w:p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1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1"/>
                            </w:rPr>
                            <w:t xml:space="preserve">Av. Prudente de Moraes, 3000  Centro  Pirassununga  CEP: 13630-095   Tel: (19) 3561-9801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.8pt;margin-top:7.8pt;width:481.8pt;height:28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0" w:right="0" w:hanging="0"/>
                      <w:jc w:val="lef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1"/>
                      </w:rPr>
                      <w:t xml:space="preserve">  </w:t>
                    </w:r>
                  </w:p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1"/>
                      </w:rPr>
                      <w:t xml:space="preserve">     </w:t>
                    </w:r>
                    <w:r>
                      <w:rPr>
                        <w:rFonts w:ascii="Arial" w:hAnsi="Arial"/>
                        <w:b/>
                        <w:color w:val="000000"/>
                        <w:sz w:val="21"/>
                      </w:rPr>
                      <w:t xml:space="preserve">Av. Prudente de Moraes, 3000  Centro  Pirassununga  CEP: 13630-095   Tel: (19) 3561-9801 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>
        <w:rFonts w:ascii="Arial" w:hAnsi="Arial" w:eastAsia="Times New Roman" w:cs="Times New Roman"/>
        <w:b w:val="false"/>
        <w:bCs w:val="false"/>
        <w:color w:val="auto"/>
        <w:spacing w:val="-2"/>
        <w:w w:val="150"/>
        <w:kern w:val="0"/>
        <w:sz w:val="20"/>
        <w:szCs w:val="20"/>
        <w:lang w:val="pt-PT" w:eastAsia="en-US" w:bidi="ar-SA"/>
      </w:rPr>
    </w:pPr>
    <w:r>
      <w:rPr>
        <w:rFonts w:eastAsia="Times New Roman" w:cs="Times New Roman" w:ascii="Arial" w:hAnsi="Arial"/>
        <w:b w:val="false"/>
        <w:bCs w:val="false"/>
        <w:color w:val="auto"/>
        <w:spacing w:val="-2"/>
        <w:w w:val="150"/>
        <w:kern w:val="0"/>
        <w:sz w:val="20"/>
        <w:szCs w:val="20"/>
        <w:lang w:val="pt-PT" w:eastAsia="en-US" w:bidi="ar-SA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18415</wp:posOffset>
          </wp:positionH>
          <wp:positionV relativeFrom="paragraph">
            <wp:posOffset>31115</wp:posOffset>
          </wp:positionV>
          <wp:extent cx="690245" cy="86169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g">
          <w:drawing>
            <wp:anchor behindDoc="1" distT="5715" distB="3810" distL="5080" distR="4445" simplePos="0" locked="0" layoutInCell="0" allowOverlap="1" relativeHeight="3">
              <wp:simplePos x="0" y="0"/>
              <wp:positionH relativeFrom="page">
                <wp:posOffset>2303780</wp:posOffset>
              </wp:positionH>
              <wp:positionV relativeFrom="page">
                <wp:posOffset>1804670</wp:posOffset>
              </wp:positionV>
              <wp:extent cx="3728720" cy="635"/>
              <wp:effectExtent l="5080" t="5715" r="4445" b="3810"/>
              <wp:wrapNone/>
              <wp:docPr id="3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8880" cy="720"/>
                        <a:chOff x="0" y="0"/>
                        <a:chExt cx="3728880" cy="720"/>
                      </a:xfrm>
                    </wpg:grpSpPr>
                    <wps:wsp>
                      <wps:cNvPr id="4" name=""/>
                      <wps:cNvSpPr/>
                      <wps:spPr>
                        <a:xfrm>
                          <a:off x="0" y="0"/>
                          <a:ext cx="3727440" cy="720"/>
                        </a:xfrm>
                        <a:custGeom>
                          <a:avLst/>
                          <a:gdLst>
                            <a:gd name="textAreaLeft" fmla="*/ 0 w 2113200"/>
                            <a:gd name="textAreaRight" fmla="*/ 2113560 w 2113200"/>
                            <a:gd name="textAreaTop" fmla="*/ 0 h 360"/>
                            <a:gd name="textAreaBottom" fmla="*/ 720 h 360"/>
                          </a:gdLst>
                          <a:ahLst/>
                          <a:rect l="textAreaLeft" t="textAreaTop" r="textAreaRight" b="textAreaBottom"/>
                          <a:pathLst>
                            <a:path w="4191000" h="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"/>
                      <wps:cNvSpPr/>
                      <wps:spPr>
                        <a:xfrm>
                          <a:off x="0" y="0"/>
                          <a:ext cx="3728880" cy="720"/>
                        </a:xfrm>
                        <a:custGeom>
                          <a:avLst/>
                          <a:gdLst>
                            <a:gd name="textAreaLeft" fmla="*/ 0 w 2113920"/>
                            <a:gd name="textAreaRight" fmla="*/ 2122200 w 2113920"/>
                            <a:gd name="textAreaTop" fmla="*/ 0 h 360"/>
                            <a:gd name="textAreaBottom" fmla="*/ 552960 h 360"/>
                          </a:gdLst>
                          <a:ahLst/>
                          <a:rect l="textAreaLeft" t="textAreaTop" r="textAreaRight" b="textAreaBottom"/>
                          <a:pathLst>
                            <a:path w="4192270" h="15240">
                              <a:moveTo>
                                <a:pt x="419188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191889" y="15240"/>
                              </a:lnTo>
                              <a:lnTo>
                                <a:pt x="4191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181.4pt;margin-top:142.1pt;width:293.6pt;height:0.05pt" coordorigin="3628,2842" coordsize="5872,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1819910</wp:posOffset>
              </wp:positionH>
              <wp:positionV relativeFrom="page">
                <wp:posOffset>674370</wp:posOffset>
              </wp:positionV>
              <wp:extent cx="4222750" cy="228600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28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20" w:right="0" w:hanging="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</w:rPr>
                            <w:t xml:space="preserve">PREFEITURA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2"/>
                              <w:sz w:val="28"/>
                            </w:rPr>
                            <w:t xml:space="preserve">MUNICIPAL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8"/>
                            </w:rPr>
                            <w:t>PIRASSUNUNGA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43.3pt;margin-top:53.1pt;width:332.45pt;height:17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 w:right="0" w:hanging="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8"/>
                      </w:rPr>
                      <w:t xml:space="preserve">PREFEITURA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2"/>
                        <w:sz w:val="28"/>
                      </w:rPr>
                      <w:t xml:space="preserve">MUNICIPAL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8"/>
                      </w:rPr>
                      <w:t>PIRASSUNUNGA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2891790</wp:posOffset>
              </wp:positionH>
              <wp:positionV relativeFrom="page">
                <wp:posOffset>902970</wp:posOffset>
              </wp:positionV>
              <wp:extent cx="1944370" cy="217805"/>
              <wp:effectExtent l="0" t="0" r="0" b="0"/>
              <wp:wrapNone/>
              <wp:docPr id="7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21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center"/>
                            <w:rPr>
                              <w:rFonts w:ascii="Bahnschrift" w:hAnsi="Bahnschrift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color w:val="000000"/>
                              <w:sz w:val="24"/>
                            </w:rPr>
                            <w:t xml:space="preserve">Estado de </w:t>
                          </w:r>
                          <w:r>
                            <w:rPr>
                              <w:rFonts w:ascii="Bahnschrift" w:hAnsi="Bahnschrift"/>
                              <w:b/>
                              <w:color w:val="000000"/>
                              <w:spacing w:val="-1"/>
                              <w:sz w:val="24"/>
                            </w:rPr>
                            <w:t xml:space="preserve">São </w:t>
                          </w:r>
                          <w:r>
                            <w:rPr>
                              <w:rFonts w:ascii="Bahnschrift" w:hAnsi="Bahnschrift"/>
                              <w:b/>
                              <w:color w:val="000000"/>
                              <w:spacing w:val="-4"/>
                              <w:sz w:val="24"/>
                            </w:rPr>
                            <w:t>Paulo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27.7pt;margin-top:71.1pt;width:153.05pt;height:17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center"/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  <w:b/>
                        <w:color w:val="000000"/>
                        <w:sz w:val="24"/>
                      </w:rPr>
                      <w:t xml:space="preserve">Estado de </w:t>
                    </w:r>
                    <w:r>
                      <w:rPr>
                        <w:rFonts w:ascii="Bahnschrift" w:hAnsi="Bahnschrift"/>
                        <w:b/>
                        <w:color w:val="000000"/>
                        <w:spacing w:val="-1"/>
                        <w:sz w:val="24"/>
                      </w:rPr>
                      <w:t xml:space="preserve">São </w:t>
                    </w:r>
                    <w:r>
                      <w:rPr>
                        <w:rFonts w:ascii="Bahnschrift" w:hAnsi="Bahnschrift"/>
                        <w:b/>
                        <w:color w:val="000000"/>
                        <w:spacing w:val="-4"/>
                        <w:sz w:val="24"/>
                      </w:rPr>
                      <w:t>Paulo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1840230</wp:posOffset>
              </wp:positionH>
              <wp:positionV relativeFrom="page">
                <wp:posOffset>1213485</wp:posOffset>
              </wp:positionV>
              <wp:extent cx="4204970" cy="418465"/>
              <wp:effectExtent l="0" t="0" r="0" b="0"/>
              <wp:wrapTight wrapText="largest">
                <wp:wrapPolygon edited="0">
                  <wp:start x="0" y="21570"/>
                  <wp:lineTo x="0" y="-30"/>
                  <wp:lineTo x="21600" y="-30"/>
                  <wp:lineTo x="21600" y="21570"/>
                  <wp:lineTo x="0" y="21570"/>
                </wp:wrapPolygon>
              </wp:wrapTight>
              <wp:docPr id="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4800" cy="41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9" w:after="0"/>
                            <w:ind w:left="20" w:right="0" w:hanging="0"/>
                            <w:jc w:val="center"/>
                            <w:rPr>
                              <w:rFonts w:ascii="Bahnschrift" w:hAnsi="Bahnschrift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ahnschrift" w:hAnsi="Bahnschrift"/>
                              <w:b w:val="false"/>
                              <w:bCs w:val="false"/>
                              <w:i w:val="false"/>
                              <w:iCs w:val="false"/>
                              <w:color w:val="auto"/>
                              <w:sz w:val="26"/>
                              <w:szCs w:val="26"/>
                            </w:rPr>
                            <w:t>SECRETARIA MUNICIPAL DE TURISMO</w:t>
                          </w:r>
                        </w:p>
                        <w:p>
                          <w:pPr>
                            <w:pStyle w:val="Contedodoquadro"/>
                            <w:spacing w:before="9" w:after="0"/>
                            <w:ind w:left="0" w:right="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spacing w:before="9" w:after="0"/>
                            <w:ind w:left="20" w:right="0" w:hanging="0"/>
                            <w:jc w:val="center"/>
                            <w:rPr>
                              <w:rFonts w:ascii="Arial" w:hAnsi="Arial"/>
                              <w:b w:val="false"/>
                              <w:bCs w:val="false"/>
                              <w:i w:val="false"/>
                              <w:i w:val="false"/>
                              <w:iCs w:val="false"/>
                            </w:rPr>
                          </w:pPr>
                          <w:r>
                            <w:rPr>
                              <w:rFonts w:ascii="Arial" w:hAnsi="Arial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44.9pt;margin-top:95.55pt;width:331.05pt;height:32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9" w:after="0"/>
                      <w:ind w:left="20" w:right="0" w:hanging="0"/>
                      <w:jc w:val="center"/>
                      <w:rPr>
                        <w:rFonts w:ascii="Bahnschrift" w:hAnsi="Bahnschrift"/>
                        <w:sz w:val="26"/>
                        <w:szCs w:val="26"/>
                      </w:rPr>
                    </w:pPr>
                    <w:r>
                      <w:rPr>
                        <w:rFonts w:ascii="Bahnschrift" w:hAnsi="Bahnschrift"/>
                        <w:b w:val="false"/>
                        <w:bCs w:val="false"/>
                        <w:i w:val="false"/>
                        <w:iCs w:val="false"/>
                        <w:color w:val="auto"/>
                        <w:sz w:val="26"/>
                        <w:szCs w:val="26"/>
                      </w:rPr>
                      <w:t>SECRETARIA MUNICIPAL DE TURISMO</w:t>
                    </w:r>
                  </w:p>
                  <w:p>
                    <w:pPr>
                      <w:pStyle w:val="Contedodoquadro"/>
                      <w:spacing w:before="9" w:after="0"/>
                      <w:ind w:left="0" w:right="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spacing w:before="9" w:after="0"/>
                      <w:ind w:left="20" w:right="0" w:hanging="0"/>
                      <w:jc w:val="center"/>
                      <w:rPr>
                        <w:rFonts w:ascii="Arial" w:hAnsi="Arial"/>
                        <w:b w:val="false"/>
                        <w:bCs w:val="false"/>
                        <w:i w:val="false"/>
                        <w:i w:val="false"/>
                        <w:iCs w:val="false"/>
                      </w:rPr>
                    </w:pPr>
                    <w:r>
                      <w:rPr>
                        <w:rFonts w:ascii="Arial" w:hAnsi="Arial"/>
                        <w:b w:val="false"/>
                        <w:bCs w:val="false"/>
                        <w:i w:val="false"/>
                        <w:iCs w:val="false"/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sz w:val="31"/>
      <w:szCs w:val="31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">
    <w:name w:val="Emphasis"/>
    <w:qFormat/>
    <w:rPr>
      <w:i/>
      <w:iCs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2325" w:right="142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Application>LibreOffice/7.5.7.1$Windows_X86_64 LibreOffice_project/47eb0cf7efbacdee9b19ae25d6752381ede23126</Application>
  <AppVersion>15.0000</AppVersion>
  <Pages>1</Pages>
  <Words>295</Words>
  <Characters>1743</Characters>
  <CharactersWithSpaces>2104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2025-02-03T12:36:28Z</dcterms:created>
  <dc:creator>Seção de Pessoal</dc:creator>
  <dc:description/>
  <dc:language>pt-BR</dc:language>
  <cp:lastModifiedBy/>
  <cp:lastPrinted>2025-02-24T11:38:51Z</cp:lastPrinted>
  <dcterms:modified xsi:type="dcterms:W3CDTF">2025-10-27T12:05:39Z</dcterms:modified>
  <cp:revision>66</cp:revision>
  <dc:subject/>
  <dc:title>EXCELENTÍSSIMO SENHOR  DOUTOR JUIZ DE DIREITO DA  3ª  VARA  DA  COMARCA  DE  PIRASSUNUNGA - SP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2025-02-03T00:00:00Z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2010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